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E04C" w14:textId="5C0C5750" w:rsidR="00671CA1" w:rsidRDefault="00671CA1" w:rsidP="00671CA1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CITY OF THORNTON – DECEMBER </w:t>
      </w:r>
      <w:r>
        <w:rPr>
          <w:rFonts w:ascii="Ink Free" w:hAnsi="Ink Free"/>
          <w:b/>
          <w:bCs/>
        </w:rPr>
        <w:t>4</w:t>
      </w:r>
      <w:r>
        <w:rPr>
          <w:rFonts w:ascii="Ink Free" w:hAnsi="Ink Free"/>
          <w:b/>
          <w:bCs/>
        </w:rPr>
        <w:t>, 202</w:t>
      </w:r>
      <w:r>
        <w:rPr>
          <w:rFonts w:ascii="Ink Free" w:hAnsi="Ink Free"/>
          <w:b/>
          <w:bCs/>
        </w:rPr>
        <w:t>3</w:t>
      </w:r>
      <w:r>
        <w:rPr>
          <w:rFonts w:ascii="Ink Free" w:hAnsi="Ink Free"/>
          <w:b/>
          <w:bCs/>
        </w:rPr>
        <w:t xml:space="preserve"> – 6:30 P.M. – CITY HALL</w:t>
      </w:r>
    </w:p>
    <w:p w14:paraId="430C7164" w14:textId="17A2A74F" w:rsidR="00671CA1" w:rsidRDefault="00671CA1" w:rsidP="00671CA1">
      <w:pPr>
        <w:rPr>
          <w:rFonts w:ascii="Ink Free" w:hAnsi="Ink Free"/>
        </w:rPr>
      </w:pPr>
      <w:r>
        <w:rPr>
          <w:rFonts w:ascii="Ink Free" w:hAnsi="Ink Free"/>
        </w:rPr>
        <w:t xml:space="preserve">The Thornton City Council met on the above date and time with Mayor Mike Jensen calling the meeting to order. Council members present: Randy Bohman, Larry Stadtlander, </w:t>
      </w:r>
      <w:r>
        <w:rPr>
          <w:rFonts w:ascii="Ink Free" w:hAnsi="Ink Free"/>
        </w:rPr>
        <w:t xml:space="preserve">Roger Engebretson, </w:t>
      </w:r>
      <w:r>
        <w:rPr>
          <w:rFonts w:ascii="Ink Free" w:hAnsi="Ink Free"/>
        </w:rPr>
        <w:t xml:space="preserve">and Michael </w:t>
      </w:r>
      <w:proofErr w:type="spellStart"/>
      <w:r>
        <w:rPr>
          <w:rFonts w:ascii="Ink Free" w:hAnsi="Ink Free"/>
        </w:rPr>
        <w:t>Hopkey</w:t>
      </w:r>
      <w:proofErr w:type="spellEnd"/>
      <w:r>
        <w:rPr>
          <w:rFonts w:ascii="Ink Free" w:hAnsi="Ink Free"/>
        </w:rPr>
        <w:t xml:space="preserve">. Absent: </w:t>
      </w:r>
      <w:r>
        <w:rPr>
          <w:rFonts w:ascii="Ink Free" w:hAnsi="Ink Free"/>
        </w:rPr>
        <w:t>Joe Colman</w:t>
      </w:r>
      <w:r>
        <w:rPr>
          <w:rFonts w:ascii="Ink Free" w:hAnsi="Ink Free"/>
        </w:rPr>
        <w:t xml:space="preserve">. </w:t>
      </w:r>
      <w:proofErr w:type="gramStart"/>
      <w:r>
        <w:rPr>
          <w:rFonts w:ascii="Ink Free" w:hAnsi="Ink Free"/>
        </w:rPr>
        <w:t>Also</w:t>
      </w:r>
      <w:proofErr w:type="gramEnd"/>
      <w:r>
        <w:rPr>
          <w:rFonts w:ascii="Ink Free" w:hAnsi="Ink Free"/>
        </w:rPr>
        <w:t xml:space="preserve"> present City Attorney </w:t>
      </w:r>
      <w:r>
        <w:rPr>
          <w:rFonts w:ascii="Ink Free" w:hAnsi="Ink Free"/>
        </w:rPr>
        <w:t xml:space="preserve">John Sorenson, Brad Willman, Jared Dietzenbach, Steven Berge, Bill Hicok, </w:t>
      </w:r>
      <w:r>
        <w:rPr>
          <w:rFonts w:ascii="Ink Free" w:hAnsi="Ink Free"/>
        </w:rPr>
        <w:t xml:space="preserve">and Tom Janeka. </w:t>
      </w:r>
    </w:p>
    <w:p w14:paraId="4F66E27E" w14:textId="197C1101" w:rsidR="00671CA1" w:rsidRDefault="00671CA1" w:rsidP="00671CA1">
      <w:pPr>
        <w:rPr>
          <w:rFonts w:ascii="Ink Free" w:hAnsi="Ink Free"/>
        </w:rPr>
      </w:pPr>
      <w:proofErr w:type="spellStart"/>
      <w:r>
        <w:rPr>
          <w:rFonts w:ascii="Ink Free" w:hAnsi="Ink Free"/>
        </w:rPr>
        <w:t>Hopkey</w:t>
      </w:r>
      <w:proofErr w:type="spellEnd"/>
      <w:r>
        <w:rPr>
          <w:rFonts w:ascii="Ink Free" w:hAnsi="Ink Free"/>
        </w:rPr>
        <w:t xml:space="preserve"> made a motion to approve the consent agenda. </w:t>
      </w:r>
      <w:r>
        <w:rPr>
          <w:rFonts w:ascii="Ink Free" w:hAnsi="Ink Free"/>
        </w:rPr>
        <w:t>Bohman</w:t>
      </w:r>
      <w:r>
        <w:rPr>
          <w:rFonts w:ascii="Ink Free" w:hAnsi="Ink Free"/>
        </w:rPr>
        <w:t xml:space="preserve"> seconded, motion carried.</w:t>
      </w:r>
    </w:p>
    <w:p w14:paraId="55471C3C" w14:textId="78D6A423" w:rsidR="00671CA1" w:rsidRDefault="00671CA1" w:rsidP="00671CA1">
      <w:pPr>
        <w:spacing w:line="259" w:lineRule="auto"/>
        <w:rPr>
          <w:rFonts w:ascii="Ink Free" w:hAnsi="Ink Free"/>
        </w:rPr>
      </w:pPr>
      <w:r w:rsidRPr="00671CA1">
        <w:rPr>
          <w:rFonts w:ascii="Ink Free" w:hAnsi="Ink Free"/>
        </w:rPr>
        <w:t xml:space="preserve">The city attorney is </w:t>
      </w:r>
      <w:r>
        <w:rPr>
          <w:rFonts w:ascii="Ink Free" w:hAnsi="Ink Free"/>
        </w:rPr>
        <w:t xml:space="preserve">still </w:t>
      </w:r>
      <w:r w:rsidRPr="00671CA1">
        <w:rPr>
          <w:rFonts w:ascii="Ink Free" w:hAnsi="Ink Free"/>
        </w:rPr>
        <w:t>waiting for the County treasurer’s office for dollar amounts owed on the buildings on main street. There is no further discussion on this at this time.</w:t>
      </w:r>
    </w:p>
    <w:p w14:paraId="390BDB75" w14:textId="706B8576" w:rsidR="00671CA1" w:rsidRDefault="00671CA1" w:rsidP="00671CA1">
      <w:pPr>
        <w:rPr>
          <w:rFonts w:ascii="Ink Free" w:hAnsi="Ink Free"/>
        </w:rPr>
      </w:pPr>
      <w:r>
        <w:rPr>
          <w:rFonts w:ascii="Ink Free" w:hAnsi="Ink Free"/>
        </w:rPr>
        <w:t>Mayor Jensen</w:t>
      </w:r>
      <w:r>
        <w:rPr>
          <w:rFonts w:ascii="Ink Free" w:hAnsi="Ink Free"/>
        </w:rPr>
        <w:t xml:space="preserve"> discussed the previous cat issue. The cats have been relocated to a family farm</w:t>
      </w:r>
      <w:r>
        <w:rPr>
          <w:rFonts w:ascii="Ink Free" w:hAnsi="Ink Free"/>
        </w:rPr>
        <w:t xml:space="preserve">. </w:t>
      </w:r>
    </w:p>
    <w:p w14:paraId="16EEEF9F" w14:textId="33FCDF81" w:rsidR="00671CA1" w:rsidRDefault="00671CA1" w:rsidP="00671CA1">
      <w:pPr>
        <w:rPr>
          <w:rFonts w:ascii="Ink Free" w:hAnsi="Ink Free"/>
        </w:rPr>
      </w:pPr>
      <w:r>
        <w:rPr>
          <w:rFonts w:ascii="Ink Free" w:hAnsi="Ink Free"/>
        </w:rPr>
        <w:t>Discussion was held about disconnecting the water and sewer lines from 321 Main Street and the decision was made to not recommend that option.</w:t>
      </w:r>
    </w:p>
    <w:p w14:paraId="1C3A21D6" w14:textId="3A025990" w:rsidR="00671CA1" w:rsidRDefault="00671CA1" w:rsidP="00671CA1">
      <w:pPr>
        <w:rPr>
          <w:rFonts w:ascii="Ink Free" w:hAnsi="Ink Free"/>
        </w:rPr>
      </w:pPr>
      <w:r>
        <w:rPr>
          <w:rFonts w:ascii="Ink Free" w:hAnsi="Ink Free"/>
        </w:rPr>
        <w:t>Dietzenbach, Hicok, Jensen, and Willman were sworn in by the city attorney.</w:t>
      </w:r>
    </w:p>
    <w:p w14:paraId="26327266" w14:textId="4EA93628" w:rsidR="00CB6FF2" w:rsidRDefault="00CB6FF2" w:rsidP="00671CA1">
      <w:pPr>
        <w:rPr>
          <w:rFonts w:ascii="Ink Free" w:hAnsi="Ink Free"/>
        </w:rPr>
      </w:pPr>
      <w:r>
        <w:rPr>
          <w:rFonts w:ascii="Ink Free" w:hAnsi="Ink Free"/>
        </w:rPr>
        <w:t xml:space="preserve">Interview committee discussed the interviews for the full-time position and gave their recommendation to the council. Bohman moved to hire Chuck Malotte. Engebretson seconded, roll call vote was unanimous, motion carried. </w:t>
      </w:r>
      <w:proofErr w:type="spellStart"/>
      <w:r>
        <w:rPr>
          <w:rFonts w:ascii="Ink Free" w:hAnsi="Ink Free"/>
        </w:rPr>
        <w:t>Hopkey</w:t>
      </w:r>
      <w:proofErr w:type="spellEnd"/>
      <w:r>
        <w:rPr>
          <w:rFonts w:ascii="Ink Free" w:hAnsi="Ink Free"/>
        </w:rPr>
        <w:t xml:space="preserve"> made a motion to pay Malotte $21/hour with a </w:t>
      </w:r>
      <w:proofErr w:type="gramStart"/>
      <w:r>
        <w:rPr>
          <w:rFonts w:ascii="Ink Free" w:hAnsi="Ink Free"/>
        </w:rPr>
        <w:t>6 month</w:t>
      </w:r>
      <w:proofErr w:type="gramEnd"/>
      <w:r>
        <w:rPr>
          <w:rFonts w:ascii="Ink Free" w:hAnsi="Ink Free"/>
        </w:rPr>
        <w:t xml:space="preserve"> review period. Bohman seconded. Unanimous roll call vote, motion carried.</w:t>
      </w:r>
    </w:p>
    <w:p w14:paraId="1FF27F7C" w14:textId="77777777" w:rsidR="00671CA1" w:rsidRDefault="00671CA1" w:rsidP="00671CA1">
      <w:pPr>
        <w:rPr>
          <w:rFonts w:ascii="Ink Free" w:hAnsi="Ink Free"/>
        </w:rPr>
      </w:pPr>
      <w:r>
        <w:rPr>
          <w:rFonts w:ascii="Ink Free" w:hAnsi="Ink Free"/>
        </w:rPr>
        <w:t>Clerk distributed employee salary spreadsheet. Tabled until January.</w:t>
      </w:r>
    </w:p>
    <w:p w14:paraId="7B0E660D" w14:textId="3D4A42D1" w:rsidR="00671CA1" w:rsidRDefault="00671CA1" w:rsidP="00671CA1">
      <w:pPr>
        <w:rPr>
          <w:rFonts w:ascii="Ink Free" w:hAnsi="Ink Free"/>
        </w:rPr>
      </w:pPr>
      <w:r>
        <w:rPr>
          <w:rFonts w:ascii="Ink Free" w:hAnsi="Ink Free"/>
        </w:rPr>
        <w:t>The city was awarded $</w:t>
      </w:r>
      <w:r w:rsidR="00972AAE">
        <w:rPr>
          <w:rFonts w:ascii="Ink Free" w:hAnsi="Ink Free"/>
        </w:rPr>
        <w:t>6,300</w:t>
      </w:r>
      <w:r>
        <w:rPr>
          <w:rFonts w:ascii="Ink Free" w:hAnsi="Ink Free"/>
        </w:rPr>
        <w:t xml:space="preserve"> from Foster Barkema Grant; $</w:t>
      </w:r>
      <w:r w:rsidR="00972AAE">
        <w:rPr>
          <w:rFonts w:ascii="Ink Free" w:hAnsi="Ink Free"/>
        </w:rPr>
        <w:t xml:space="preserve">3547.86 </w:t>
      </w:r>
      <w:r>
        <w:rPr>
          <w:rFonts w:ascii="Ink Free" w:hAnsi="Ink Free"/>
        </w:rPr>
        <w:t xml:space="preserve">for </w:t>
      </w:r>
      <w:r w:rsidR="00972AAE">
        <w:rPr>
          <w:rFonts w:ascii="Ink Free" w:hAnsi="Ink Free"/>
        </w:rPr>
        <w:t>community center door</w:t>
      </w:r>
      <w:r>
        <w:rPr>
          <w:rFonts w:ascii="Ink Free" w:hAnsi="Ink Free"/>
        </w:rPr>
        <w:t xml:space="preserve"> and $</w:t>
      </w:r>
      <w:r w:rsidR="00972AAE">
        <w:rPr>
          <w:rFonts w:ascii="Ink Free" w:hAnsi="Ink Free"/>
        </w:rPr>
        <w:t>2743.23</w:t>
      </w:r>
      <w:r>
        <w:rPr>
          <w:rFonts w:ascii="Ink Free" w:hAnsi="Ink Free"/>
        </w:rPr>
        <w:t xml:space="preserve"> for </w:t>
      </w:r>
      <w:r w:rsidR="00972AAE">
        <w:rPr>
          <w:rFonts w:ascii="Ink Free" w:hAnsi="Ink Free"/>
        </w:rPr>
        <w:t>library repairs</w:t>
      </w:r>
      <w:r>
        <w:rPr>
          <w:rFonts w:ascii="Ink Free" w:hAnsi="Ink Free"/>
        </w:rPr>
        <w:t>.</w:t>
      </w:r>
    </w:p>
    <w:p w14:paraId="726E009F" w14:textId="35F0C441" w:rsidR="00671CA1" w:rsidRDefault="00CB6FF2" w:rsidP="00671CA1">
      <w:pPr>
        <w:rPr>
          <w:rFonts w:ascii="Ink Free" w:hAnsi="Ink Free"/>
        </w:rPr>
      </w:pPr>
      <w:r>
        <w:rPr>
          <w:rFonts w:ascii="Ink Free" w:hAnsi="Ink Free"/>
        </w:rPr>
        <w:t>Engebretson</w:t>
      </w:r>
      <w:r w:rsidR="00671CA1">
        <w:rPr>
          <w:rFonts w:ascii="Ink Free" w:hAnsi="Ink Free"/>
        </w:rPr>
        <w:t xml:space="preserve"> made a motion to adjourn. </w:t>
      </w:r>
      <w:proofErr w:type="spellStart"/>
      <w:r>
        <w:rPr>
          <w:rFonts w:ascii="Ink Free" w:hAnsi="Ink Free"/>
        </w:rPr>
        <w:t>Hopkey</w:t>
      </w:r>
      <w:proofErr w:type="spellEnd"/>
      <w:r w:rsidR="00671CA1">
        <w:rPr>
          <w:rFonts w:ascii="Ink Free" w:hAnsi="Ink Free"/>
        </w:rPr>
        <w:t xml:space="preserve"> seconded, motion carried.</w:t>
      </w:r>
    </w:p>
    <w:p w14:paraId="011AD65E" w14:textId="77777777" w:rsidR="00671CA1" w:rsidRDefault="00671CA1" w:rsidP="00671CA1">
      <w:pPr>
        <w:rPr>
          <w:rFonts w:ascii="Ink Free" w:hAnsi="Ink Free"/>
        </w:rPr>
      </w:pPr>
    </w:p>
    <w:p w14:paraId="7D9E7856" w14:textId="77777777" w:rsidR="00671CA1" w:rsidRDefault="00671CA1" w:rsidP="00671CA1">
      <w:pPr>
        <w:rPr>
          <w:rFonts w:ascii="Ink Free" w:hAnsi="Ink Free"/>
        </w:rPr>
      </w:pPr>
    </w:p>
    <w:p w14:paraId="437B712E" w14:textId="77777777" w:rsidR="00671CA1" w:rsidRDefault="00671CA1" w:rsidP="00671CA1">
      <w:pPr>
        <w:rPr>
          <w:rFonts w:ascii="Ink Free" w:hAnsi="Ink Free"/>
        </w:rPr>
      </w:pPr>
    </w:p>
    <w:p w14:paraId="71B1D357" w14:textId="77777777" w:rsidR="00671CA1" w:rsidRDefault="00671CA1" w:rsidP="00671CA1">
      <w:pPr>
        <w:rPr>
          <w:rFonts w:ascii="Ink Free" w:hAnsi="Ink Free"/>
        </w:rPr>
      </w:pPr>
    </w:p>
    <w:p w14:paraId="4E05A472" w14:textId="77777777" w:rsidR="00671CA1" w:rsidRDefault="00671CA1" w:rsidP="00671CA1">
      <w:pPr>
        <w:spacing w:after="0"/>
        <w:rPr>
          <w:rFonts w:ascii="Ink Free" w:hAnsi="Ink Free"/>
        </w:rPr>
      </w:pPr>
      <w:r>
        <w:rPr>
          <w:rFonts w:ascii="Ink Free" w:hAnsi="Ink Free"/>
        </w:rPr>
        <w:t>Megan Hobscheidt</w:t>
      </w:r>
    </w:p>
    <w:p w14:paraId="49827C5C" w14:textId="77777777" w:rsidR="00671CA1" w:rsidRDefault="00671CA1" w:rsidP="00671CA1">
      <w:pPr>
        <w:spacing w:after="0"/>
        <w:rPr>
          <w:rFonts w:ascii="Ink Free" w:hAnsi="Ink Free"/>
        </w:rPr>
      </w:pPr>
      <w:r>
        <w:rPr>
          <w:rFonts w:ascii="Ink Free" w:hAnsi="Ink Free"/>
        </w:rPr>
        <w:t>Thornton City Clerk</w:t>
      </w:r>
    </w:p>
    <w:p w14:paraId="2DE9B22F" w14:textId="77777777" w:rsidR="00671CA1" w:rsidRDefault="00671CA1" w:rsidP="00671CA1">
      <w:pPr>
        <w:rPr>
          <w:rFonts w:ascii="Ink Free" w:hAnsi="Ink Free"/>
        </w:rPr>
      </w:pPr>
    </w:p>
    <w:p w14:paraId="796589F7" w14:textId="77777777" w:rsidR="00671CA1" w:rsidRDefault="00671CA1" w:rsidP="00671CA1">
      <w:pPr>
        <w:rPr>
          <w:rFonts w:ascii="Ink Free" w:hAnsi="Ink Free"/>
        </w:rPr>
      </w:pPr>
    </w:p>
    <w:p w14:paraId="476AC137" w14:textId="77777777" w:rsidR="00671CA1" w:rsidRDefault="00671CA1" w:rsidP="00671CA1">
      <w:pPr>
        <w:rPr>
          <w:rFonts w:ascii="Ink Free" w:hAnsi="Ink Free"/>
        </w:rPr>
      </w:pPr>
    </w:p>
    <w:p w14:paraId="658337D1" w14:textId="77777777" w:rsidR="00671CA1" w:rsidRDefault="00671CA1" w:rsidP="00671CA1">
      <w:pPr>
        <w:rPr>
          <w:rFonts w:ascii="Ink Free" w:hAnsi="Ink Free"/>
        </w:rPr>
      </w:pPr>
    </w:p>
    <w:p w14:paraId="760128C9" w14:textId="77777777" w:rsidR="00671CA1" w:rsidRDefault="00671CA1" w:rsidP="00671CA1">
      <w:pPr>
        <w:spacing w:after="0"/>
        <w:rPr>
          <w:rFonts w:ascii="Ink Free" w:hAnsi="Ink Free"/>
        </w:rPr>
      </w:pPr>
      <w:r>
        <w:rPr>
          <w:rFonts w:ascii="Ink Free" w:hAnsi="Ink Free"/>
        </w:rPr>
        <w:t>Mike Jensen</w:t>
      </w:r>
    </w:p>
    <w:p w14:paraId="25869B63" w14:textId="77777777" w:rsidR="00671CA1" w:rsidRDefault="00671CA1" w:rsidP="00671CA1">
      <w:pPr>
        <w:spacing w:after="0"/>
        <w:rPr>
          <w:rFonts w:ascii="Ink Free" w:hAnsi="Ink Free"/>
        </w:rPr>
      </w:pPr>
      <w:r>
        <w:rPr>
          <w:rFonts w:ascii="Ink Free" w:hAnsi="Ink Free"/>
        </w:rPr>
        <w:t>Mayor of Thornton</w:t>
      </w:r>
    </w:p>
    <w:p w14:paraId="48622101" w14:textId="77777777" w:rsidR="00FE4A18" w:rsidRDefault="00FE4A18"/>
    <w:sectPr w:rsidR="00FE4A18" w:rsidSect="00CB6FF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A1"/>
    <w:rsid w:val="00671CA1"/>
    <w:rsid w:val="00972AAE"/>
    <w:rsid w:val="00CB6FF2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EA3F5"/>
  <w15:chartTrackingRefBased/>
  <w15:docId w15:val="{BC8C8479-8D60-42B9-97D9-859AD493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CA1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Hobscheidt</dc:creator>
  <cp:keywords/>
  <dc:description/>
  <cp:lastModifiedBy>Megan Hobscheidt</cp:lastModifiedBy>
  <cp:revision>1</cp:revision>
  <cp:lastPrinted>2023-12-05T16:12:00Z</cp:lastPrinted>
  <dcterms:created xsi:type="dcterms:W3CDTF">2023-12-05T15:32:00Z</dcterms:created>
  <dcterms:modified xsi:type="dcterms:W3CDTF">2023-12-05T16:13:00Z</dcterms:modified>
</cp:coreProperties>
</file>