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AEF4" w14:textId="4CE55D4A" w:rsidR="00CD235D" w:rsidRDefault="009C14B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FEBRUARY 3, 2020 – 6:30 P.M. – CITY HALL</w:t>
      </w:r>
    </w:p>
    <w:p w14:paraId="1638C3EA" w14:textId="071E6B39" w:rsidR="009C14B7" w:rsidRDefault="009C14B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Thornton City Council met on the above date and time with Mayor Mike Jensen calling the meeting to order. Council members present: Joe Colman, Randy Bohman, Larry Stadtlander, Roger Engebretson, and Michael Hopkey. Also, present: Tom Janeka, Rich Walter, Chris Diggins, Trev Murphy, and Tom Madden.</w:t>
      </w:r>
    </w:p>
    <w:p w14:paraId="35040D99" w14:textId="0AC4D72E" w:rsidR="009C14B7" w:rsidRDefault="009C14B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 made a motion to approve the agenda. Stadtlander seconded, motion carried.</w:t>
      </w:r>
    </w:p>
    <w:p w14:paraId="3C7FBFA0" w14:textId="56B63483" w:rsidR="009C14B7" w:rsidRDefault="009C14B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approve the January minutes</w:t>
      </w:r>
      <w:r w:rsidR="00D316F5">
        <w:rPr>
          <w:rFonts w:ascii="Ink Free" w:hAnsi="Ink Free"/>
          <w:b/>
          <w:bCs/>
        </w:rPr>
        <w:t>. Hopkey seconded, motion carried.</w:t>
      </w:r>
    </w:p>
    <w:p w14:paraId="27096B7F" w14:textId="3EA3C0A6" w:rsidR="00D316F5" w:rsidRDefault="00D316F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approve the budget workshop minutes. Bohman seconded, motion carried.</w:t>
      </w:r>
    </w:p>
    <w:p w14:paraId="2B227D24" w14:textId="79E839AA" w:rsidR="00D316F5" w:rsidRDefault="00D316F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 made a motion to approve payment of bills. Stadtlander seconded, motion carried.</w:t>
      </w:r>
    </w:p>
    <w:p w14:paraId="5CF92F55" w14:textId="12947B32" w:rsidR="00D316F5" w:rsidRDefault="00D316F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maximum property tax levy. There were no oral or written objections. Bohman made a motion to close the public hearing. Hopkey seconded, roll call vote, motion carried. Stadtlander made a motion to approve the maximum property tax levy. Engebretson seconded, roll call vote, motion carried.</w:t>
      </w:r>
    </w:p>
    <w:p w14:paraId="6546E189" w14:textId="731FB8A4" w:rsidR="00D316F5" w:rsidRDefault="00266C4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Council discussed public health matters on nuisance properties.</w:t>
      </w:r>
    </w:p>
    <w:p w14:paraId="2487DEED" w14:textId="6DB75AA7" w:rsidR="00266C46" w:rsidRDefault="00266C4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Tom Madden discussed in depth about compliance concerns with the lagoons. Chris Diggins discussed grants if lagoons need repairs.</w:t>
      </w:r>
    </w:p>
    <w:p w14:paraId="2E1DAD2F" w14:textId="2517402C" w:rsidR="00266C46" w:rsidRDefault="00266C4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Madden, Diggins, and Murphy left at 7:25 p.m.</w:t>
      </w:r>
    </w:p>
    <w:p w14:paraId="3A00105E" w14:textId="0805A04B" w:rsidR="00266C46" w:rsidRDefault="00266C4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set the public hearing for the March meeting on the budget proposal. Hopkey seconded, motion carried.</w:t>
      </w:r>
    </w:p>
    <w:p w14:paraId="5AE31B96" w14:textId="0780B64E" w:rsidR="00266C46" w:rsidRDefault="00266C4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approve the mosquito control proposal from Mosquito Control of Iowa for the 2020 season. Engebretson seconded, motion carried.</w:t>
      </w:r>
    </w:p>
    <w:p w14:paraId="6FDE8362" w14:textId="3562E6C2" w:rsidR="00266C46" w:rsidRDefault="00266C4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lawn spray proposal has been tabled until March.</w:t>
      </w:r>
    </w:p>
    <w:p w14:paraId="2E3B6C4E" w14:textId="31547A85" w:rsidR="00266C46" w:rsidRDefault="00266C4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Stadtlander made a motion to approve the next phase of sewer repair work by Visu -Sewer. </w:t>
      </w:r>
      <w:r w:rsidR="00FA6DA3">
        <w:rPr>
          <w:rFonts w:ascii="Ink Free" w:hAnsi="Ink Free"/>
          <w:b/>
          <w:bCs/>
        </w:rPr>
        <w:t>Bohman seconded, motion carried.</w:t>
      </w:r>
    </w:p>
    <w:p w14:paraId="10ED197C" w14:textId="65F19F7F" w:rsidR="00FA6DA3" w:rsidRDefault="00FA6D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Bohman made a motion for the 3% increase on the water and sewer only. Colman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 Engebretson made a motion to increase the penalty on the utility from 10% to 12%. Hopkey seconded, motion carried.</w:t>
      </w:r>
    </w:p>
    <w:p w14:paraId="0180B04B" w14:textId="3BCE2F29" w:rsidR="00FA6DA3" w:rsidRDefault="00FA6D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Discussion on the Community Center rates has been tabled until March.</w:t>
      </w:r>
    </w:p>
    <w:p w14:paraId="6FF412C8" w14:textId="0DF377FC" w:rsidR="00FA6DA3" w:rsidRDefault="00FA6D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adjourn. Bohman seconded, motion carried.</w:t>
      </w:r>
    </w:p>
    <w:p w14:paraId="504EBDC9" w14:textId="4D96F867" w:rsidR="00FA6DA3" w:rsidRDefault="00FA6DA3">
      <w:pPr>
        <w:rPr>
          <w:rFonts w:ascii="Ink Free" w:hAnsi="Ink Free"/>
          <w:b/>
          <w:bCs/>
        </w:rPr>
      </w:pPr>
    </w:p>
    <w:p w14:paraId="33C45A84" w14:textId="0ED13E4B" w:rsidR="00FA6DA3" w:rsidRDefault="00FA6DA3">
      <w:pPr>
        <w:rPr>
          <w:rFonts w:ascii="Ink Free" w:hAnsi="Ink Free"/>
          <w:b/>
          <w:bCs/>
        </w:rPr>
      </w:pPr>
    </w:p>
    <w:p w14:paraId="0C4F698A" w14:textId="77777777" w:rsidR="00FA6DA3" w:rsidRDefault="00FA6DA3">
      <w:pPr>
        <w:rPr>
          <w:rFonts w:ascii="Ink Free" w:hAnsi="Ink Free"/>
          <w:b/>
          <w:bCs/>
        </w:rPr>
      </w:pPr>
    </w:p>
    <w:p w14:paraId="640231D4" w14:textId="77777777" w:rsidR="00FA6DA3" w:rsidRDefault="00FA6DA3" w:rsidP="00FA6D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0EB5B26C" w14:textId="433E718D" w:rsidR="00FA6DA3" w:rsidRDefault="00FA6DA3" w:rsidP="00FA6D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5E36EC80" w14:textId="5D907FA4" w:rsidR="00FA6DA3" w:rsidRDefault="00FA6DA3">
      <w:pPr>
        <w:rPr>
          <w:rFonts w:ascii="Ink Free" w:hAnsi="Ink Free"/>
          <w:b/>
          <w:bCs/>
        </w:rPr>
      </w:pPr>
    </w:p>
    <w:p w14:paraId="0B7D8C60" w14:textId="77777777" w:rsidR="00FA6DA3" w:rsidRDefault="00FA6DA3">
      <w:pPr>
        <w:rPr>
          <w:rFonts w:ascii="Ink Free" w:hAnsi="Ink Free"/>
          <w:b/>
          <w:bCs/>
        </w:rPr>
      </w:pPr>
      <w:bookmarkStart w:id="0" w:name="_GoBack"/>
      <w:bookmarkEnd w:id="0"/>
    </w:p>
    <w:p w14:paraId="3B6175D3" w14:textId="6F7385AC" w:rsidR="00FA6DA3" w:rsidRDefault="00FA6DA3" w:rsidP="00FA6D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3DDBFB84" w14:textId="2022831B" w:rsidR="00FA6DA3" w:rsidRDefault="00FA6DA3" w:rsidP="00FA6D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Mayor</w:t>
      </w:r>
    </w:p>
    <w:p w14:paraId="545F7925" w14:textId="77777777" w:rsidR="00266C46" w:rsidRPr="009C14B7" w:rsidRDefault="00266C46">
      <w:pPr>
        <w:rPr>
          <w:rFonts w:ascii="Ink Free" w:hAnsi="Ink Free"/>
          <w:b/>
          <w:bCs/>
        </w:rPr>
      </w:pPr>
    </w:p>
    <w:sectPr w:rsidR="00266C46" w:rsidRPr="009C14B7" w:rsidSect="00FA6D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B7"/>
    <w:rsid w:val="00266C46"/>
    <w:rsid w:val="009C14B7"/>
    <w:rsid w:val="009F2AE1"/>
    <w:rsid w:val="00CD235D"/>
    <w:rsid w:val="00D316F5"/>
    <w:rsid w:val="00E33AB1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C905"/>
  <w15:chartTrackingRefBased/>
  <w15:docId w15:val="{B5882CAF-33A7-49F6-8469-323B879C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2020-02-10T16:19:00Z</cp:lastPrinted>
  <dcterms:created xsi:type="dcterms:W3CDTF">2020-02-10T15:31:00Z</dcterms:created>
  <dcterms:modified xsi:type="dcterms:W3CDTF">2020-02-10T16:21:00Z</dcterms:modified>
</cp:coreProperties>
</file>