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429A" w14:textId="00609ADE" w:rsidR="00037C4D" w:rsidRDefault="00037C4D" w:rsidP="00037C4D">
      <w:pPr>
        <w:rPr>
          <w:rFonts w:ascii="Ink Free" w:hAnsi="Ink Free"/>
          <w:sz w:val="24"/>
          <w:szCs w:val="24"/>
        </w:rPr>
      </w:pPr>
      <w:r>
        <w:rPr>
          <w:rFonts w:ascii="Ink Free" w:hAnsi="Ink Free"/>
          <w:sz w:val="24"/>
          <w:szCs w:val="24"/>
        </w:rPr>
        <w:t xml:space="preserve">CITY OF THORNTON – APRIL </w:t>
      </w:r>
      <w:r>
        <w:rPr>
          <w:rFonts w:ascii="Ink Free" w:hAnsi="Ink Free"/>
          <w:sz w:val="24"/>
          <w:szCs w:val="24"/>
        </w:rPr>
        <w:t>6</w:t>
      </w:r>
      <w:r>
        <w:rPr>
          <w:rFonts w:ascii="Ink Free" w:hAnsi="Ink Free"/>
          <w:sz w:val="24"/>
          <w:szCs w:val="24"/>
        </w:rPr>
        <w:t>, 202</w:t>
      </w:r>
      <w:r>
        <w:rPr>
          <w:rFonts w:ascii="Ink Free" w:hAnsi="Ink Free"/>
          <w:sz w:val="24"/>
          <w:szCs w:val="24"/>
        </w:rPr>
        <w:t xml:space="preserve">6 </w:t>
      </w:r>
      <w:r>
        <w:rPr>
          <w:rFonts w:ascii="Ink Free" w:hAnsi="Ink Free"/>
          <w:sz w:val="24"/>
          <w:szCs w:val="24"/>
        </w:rPr>
        <w:t>– 6:30 P.M. – CITY HALL</w:t>
      </w:r>
    </w:p>
    <w:p w14:paraId="1DF2BFED" w14:textId="38DFE7AE" w:rsidR="00037C4D" w:rsidRDefault="00037C4D" w:rsidP="00037C4D">
      <w:pPr>
        <w:rPr>
          <w:rFonts w:ascii="Ink Free" w:hAnsi="Ink Free"/>
          <w:sz w:val="24"/>
          <w:szCs w:val="24"/>
        </w:rPr>
      </w:pPr>
      <w:r>
        <w:rPr>
          <w:rFonts w:ascii="Ink Free" w:hAnsi="Ink Free"/>
          <w:sz w:val="24"/>
          <w:szCs w:val="24"/>
        </w:rPr>
        <w:t xml:space="preserve">The Thornton City Council met on the above time and date with Mayor Mike Jensen calling the meeting to order. Council members present: Brad Willman, Randy Bohman, Bill Hicok, </w:t>
      </w:r>
      <w:r w:rsidR="002D3B4A">
        <w:rPr>
          <w:rFonts w:ascii="Ink Free" w:hAnsi="Ink Free"/>
          <w:sz w:val="24"/>
          <w:szCs w:val="24"/>
        </w:rPr>
        <w:t>Steve Berge</w:t>
      </w:r>
      <w:r>
        <w:rPr>
          <w:rFonts w:ascii="Ink Free" w:hAnsi="Ink Free"/>
          <w:sz w:val="24"/>
          <w:szCs w:val="24"/>
        </w:rPr>
        <w:t>, and Jared Dietzenbach. Also present: Mary Ingham</w:t>
      </w:r>
      <w:r w:rsidR="002D3B4A">
        <w:rPr>
          <w:rFonts w:ascii="Ink Free" w:hAnsi="Ink Free"/>
          <w:sz w:val="24"/>
          <w:szCs w:val="24"/>
        </w:rPr>
        <w:t>, Bruce Wonsmos,</w:t>
      </w:r>
      <w:r>
        <w:rPr>
          <w:rFonts w:ascii="Ink Free" w:hAnsi="Ink Free"/>
          <w:sz w:val="24"/>
          <w:szCs w:val="24"/>
        </w:rPr>
        <w:t xml:space="preserve"> and Charles Malotte.</w:t>
      </w:r>
    </w:p>
    <w:p w14:paraId="04B9A07F" w14:textId="4B858722" w:rsidR="00037C4D" w:rsidRDefault="002D3B4A" w:rsidP="00037C4D">
      <w:pPr>
        <w:rPr>
          <w:rFonts w:ascii="Ink Free" w:hAnsi="Ink Free"/>
          <w:sz w:val="24"/>
          <w:szCs w:val="24"/>
        </w:rPr>
      </w:pPr>
      <w:r>
        <w:rPr>
          <w:rFonts w:ascii="Ink Free" w:hAnsi="Ink Free"/>
          <w:sz w:val="24"/>
          <w:szCs w:val="24"/>
        </w:rPr>
        <w:t>Willman</w:t>
      </w:r>
      <w:r w:rsidR="00037C4D">
        <w:rPr>
          <w:rFonts w:ascii="Ink Free" w:hAnsi="Ink Free"/>
          <w:sz w:val="24"/>
          <w:szCs w:val="24"/>
        </w:rPr>
        <w:t xml:space="preserve"> made a motion to approve the consent agenda. </w:t>
      </w:r>
      <w:r>
        <w:rPr>
          <w:rFonts w:ascii="Ink Free" w:hAnsi="Ink Free"/>
          <w:sz w:val="24"/>
          <w:szCs w:val="24"/>
        </w:rPr>
        <w:t xml:space="preserve">Bohman </w:t>
      </w:r>
      <w:r w:rsidR="00037C4D">
        <w:rPr>
          <w:rFonts w:ascii="Ink Free" w:hAnsi="Ink Free"/>
          <w:sz w:val="24"/>
          <w:szCs w:val="24"/>
        </w:rPr>
        <w:t>seconded, motion carried.</w:t>
      </w:r>
    </w:p>
    <w:p w14:paraId="4D151EA7" w14:textId="734F6C80" w:rsidR="00037C4D" w:rsidRDefault="00037C4D" w:rsidP="00037C4D">
      <w:pPr>
        <w:rPr>
          <w:rFonts w:ascii="Ink Free" w:hAnsi="Ink Free"/>
          <w:sz w:val="24"/>
          <w:szCs w:val="24"/>
        </w:rPr>
      </w:pPr>
      <w:r>
        <w:rPr>
          <w:rFonts w:ascii="Ink Free" w:hAnsi="Ink Free"/>
          <w:sz w:val="24"/>
          <w:szCs w:val="24"/>
        </w:rPr>
        <w:t>Public hearing opened for the proposed budget for the fiscal year 202</w:t>
      </w:r>
      <w:r w:rsidR="002D3B4A">
        <w:rPr>
          <w:rFonts w:ascii="Ink Free" w:hAnsi="Ink Free"/>
          <w:sz w:val="24"/>
          <w:szCs w:val="24"/>
        </w:rPr>
        <w:t>6</w:t>
      </w:r>
      <w:r>
        <w:rPr>
          <w:rFonts w:ascii="Ink Free" w:hAnsi="Ink Free"/>
          <w:sz w:val="24"/>
          <w:szCs w:val="24"/>
        </w:rPr>
        <w:t>-2</w:t>
      </w:r>
      <w:r w:rsidR="002D3B4A">
        <w:rPr>
          <w:rFonts w:ascii="Ink Free" w:hAnsi="Ink Free"/>
          <w:sz w:val="24"/>
          <w:szCs w:val="24"/>
        </w:rPr>
        <w:t>7</w:t>
      </w:r>
      <w:r>
        <w:rPr>
          <w:rFonts w:ascii="Ink Free" w:hAnsi="Ink Free"/>
          <w:sz w:val="24"/>
          <w:szCs w:val="24"/>
        </w:rPr>
        <w:t xml:space="preserve">. There were no verbal, written, or oral objections. Bohman made motion to close the public hearing. </w:t>
      </w:r>
      <w:r w:rsidR="002D3B4A">
        <w:rPr>
          <w:rFonts w:ascii="Ink Free" w:hAnsi="Ink Free"/>
          <w:sz w:val="24"/>
          <w:szCs w:val="24"/>
        </w:rPr>
        <w:t>Berge</w:t>
      </w:r>
      <w:r>
        <w:rPr>
          <w:rFonts w:ascii="Ink Free" w:hAnsi="Ink Free"/>
          <w:sz w:val="24"/>
          <w:szCs w:val="24"/>
        </w:rPr>
        <w:t xml:space="preserve"> seconded, unanimous roll call vote, motion carried. </w:t>
      </w:r>
      <w:r w:rsidR="002D3B4A">
        <w:rPr>
          <w:rFonts w:ascii="Ink Free" w:hAnsi="Ink Free"/>
          <w:sz w:val="24"/>
          <w:szCs w:val="24"/>
        </w:rPr>
        <w:t>Berge</w:t>
      </w:r>
      <w:r>
        <w:rPr>
          <w:rFonts w:ascii="Ink Free" w:hAnsi="Ink Free"/>
          <w:sz w:val="24"/>
          <w:szCs w:val="24"/>
        </w:rPr>
        <w:t xml:space="preserve"> made a motion to approve the budget proposal and resolution 2</w:t>
      </w:r>
      <w:r w:rsidR="002D3B4A">
        <w:rPr>
          <w:rFonts w:ascii="Ink Free" w:hAnsi="Ink Free"/>
          <w:sz w:val="24"/>
          <w:szCs w:val="24"/>
        </w:rPr>
        <w:t>6</w:t>
      </w:r>
      <w:r>
        <w:rPr>
          <w:rFonts w:ascii="Ink Free" w:hAnsi="Ink Free"/>
          <w:sz w:val="24"/>
          <w:szCs w:val="24"/>
        </w:rPr>
        <w:t xml:space="preserve">-02. </w:t>
      </w:r>
      <w:r w:rsidR="002D3B4A">
        <w:rPr>
          <w:rFonts w:ascii="Ink Free" w:hAnsi="Ink Free"/>
          <w:sz w:val="24"/>
          <w:szCs w:val="24"/>
        </w:rPr>
        <w:t>Hicok</w:t>
      </w:r>
      <w:r>
        <w:rPr>
          <w:rFonts w:ascii="Ink Free" w:hAnsi="Ink Free"/>
          <w:sz w:val="24"/>
          <w:szCs w:val="24"/>
        </w:rPr>
        <w:t xml:space="preserve"> seconded, unanimous roll call vote, motion carried. </w:t>
      </w:r>
    </w:p>
    <w:p w14:paraId="188F1BDD" w14:textId="37A6C66E" w:rsidR="00037C4D" w:rsidRDefault="00037C4D" w:rsidP="00037C4D">
      <w:pPr>
        <w:rPr>
          <w:rFonts w:ascii="Ink Free" w:hAnsi="Ink Free"/>
          <w:sz w:val="24"/>
          <w:szCs w:val="24"/>
        </w:rPr>
      </w:pPr>
      <w:r>
        <w:rPr>
          <w:rFonts w:ascii="Ink Free" w:hAnsi="Ink Free"/>
          <w:sz w:val="24"/>
          <w:szCs w:val="24"/>
        </w:rPr>
        <w:t>Ingham updated the council on the grant</w:t>
      </w:r>
      <w:r w:rsidR="002D3B4A">
        <w:rPr>
          <w:rFonts w:ascii="Ink Free" w:hAnsi="Ink Free"/>
          <w:sz w:val="24"/>
          <w:szCs w:val="24"/>
        </w:rPr>
        <w:t xml:space="preserve"> for the Derelict Building Grant was denied. Council discussed moving forward with removing the asbestos now since it has to be done. This discussion has been tabled for further discussion.</w:t>
      </w:r>
    </w:p>
    <w:p w14:paraId="2E4963AC" w14:textId="7206C20A" w:rsidR="002D3B4A" w:rsidRDefault="00383573" w:rsidP="00037C4D">
      <w:pPr>
        <w:rPr>
          <w:rFonts w:ascii="Ink Free" w:hAnsi="Ink Free"/>
          <w:sz w:val="24"/>
          <w:szCs w:val="24"/>
        </w:rPr>
      </w:pPr>
      <w:r>
        <w:rPr>
          <w:rFonts w:ascii="Ink Free" w:hAnsi="Ink Free"/>
          <w:sz w:val="24"/>
          <w:szCs w:val="24"/>
        </w:rPr>
        <w:t>Council toured the bank building before the meeting. They believe it has potential and would consider the purchase of it. However, they need to have an engineer come in and look things over with a fine-tooth comb.</w:t>
      </w:r>
      <w:r w:rsidR="00374E22">
        <w:rPr>
          <w:rFonts w:ascii="Ink Free" w:hAnsi="Ink Free"/>
          <w:sz w:val="24"/>
          <w:szCs w:val="24"/>
        </w:rPr>
        <w:t xml:space="preserve"> Clerk will research them to bring to the council. The council is also looking into any assistance for the deconstruction of the building next to the bank. This is also being tabled for the May meeting.</w:t>
      </w:r>
    </w:p>
    <w:p w14:paraId="582F7FEF" w14:textId="20105EBB" w:rsidR="00374E22" w:rsidRDefault="00374E22" w:rsidP="00037C4D">
      <w:pPr>
        <w:rPr>
          <w:rFonts w:ascii="Ink Free" w:hAnsi="Ink Free"/>
          <w:sz w:val="24"/>
          <w:szCs w:val="24"/>
        </w:rPr>
      </w:pPr>
      <w:r>
        <w:rPr>
          <w:rFonts w:ascii="Ink Free" w:hAnsi="Ink Free"/>
          <w:sz w:val="24"/>
          <w:szCs w:val="24"/>
        </w:rPr>
        <w:t>Berge is still working on the app for reading the water meters for the city.</w:t>
      </w:r>
    </w:p>
    <w:p w14:paraId="6BD96B91" w14:textId="4F867805" w:rsidR="00374E22" w:rsidRDefault="00374E22" w:rsidP="00037C4D">
      <w:pPr>
        <w:rPr>
          <w:rFonts w:ascii="Ink Free" w:hAnsi="Ink Free"/>
          <w:sz w:val="24"/>
          <w:szCs w:val="24"/>
        </w:rPr>
      </w:pPr>
      <w:r>
        <w:rPr>
          <w:rFonts w:ascii="Ink Free" w:hAnsi="Ink Free"/>
          <w:sz w:val="24"/>
          <w:szCs w:val="24"/>
        </w:rPr>
        <w:t>Willman made a motion to stay with the mosquito spraying for the summer. Dietzenbach seconded, motion carried.</w:t>
      </w:r>
    </w:p>
    <w:p w14:paraId="364025F1" w14:textId="689F8E66" w:rsidR="00374E22" w:rsidRDefault="00405C5F" w:rsidP="00037C4D">
      <w:pPr>
        <w:rPr>
          <w:rFonts w:ascii="Ink Free" w:hAnsi="Ink Free"/>
          <w:sz w:val="24"/>
          <w:szCs w:val="24"/>
        </w:rPr>
      </w:pPr>
      <w:r>
        <w:rPr>
          <w:rFonts w:ascii="Ink Free" w:hAnsi="Ink Free"/>
          <w:sz w:val="24"/>
          <w:szCs w:val="24"/>
        </w:rPr>
        <w:t xml:space="preserve">Wonsmos discussed the insurance updates and concerns for the city at length. </w:t>
      </w:r>
      <w:r w:rsidR="00484440">
        <w:rPr>
          <w:rFonts w:ascii="Ink Free" w:hAnsi="Ink Free"/>
          <w:sz w:val="24"/>
          <w:szCs w:val="24"/>
        </w:rPr>
        <w:t>There is always a 2% increase. Council needs to decide if they want any changes or leave it alone. Tabled for the May meeting.</w:t>
      </w:r>
    </w:p>
    <w:p w14:paraId="3A74F6A2" w14:textId="2FC8D056" w:rsidR="001A7496" w:rsidRDefault="001A7496" w:rsidP="00037C4D">
      <w:pPr>
        <w:rPr>
          <w:rFonts w:ascii="Ink Free" w:hAnsi="Ink Free"/>
          <w:sz w:val="24"/>
          <w:szCs w:val="24"/>
        </w:rPr>
      </w:pPr>
      <w:r>
        <w:rPr>
          <w:rFonts w:ascii="Ink Free" w:hAnsi="Ink Free"/>
          <w:sz w:val="24"/>
          <w:szCs w:val="24"/>
        </w:rPr>
        <w:t>Wonsmos left at 7:53 p.m.</w:t>
      </w:r>
    </w:p>
    <w:p w14:paraId="042755CA" w14:textId="45ED3FD2" w:rsidR="00484440" w:rsidRDefault="00484440" w:rsidP="00037C4D">
      <w:pPr>
        <w:rPr>
          <w:rFonts w:ascii="Ink Free" w:hAnsi="Ink Free"/>
          <w:sz w:val="24"/>
          <w:szCs w:val="24"/>
        </w:rPr>
      </w:pPr>
      <w:r>
        <w:rPr>
          <w:rFonts w:ascii="Ink Free" w:hAnsi="Ink Free"/>
          <w:sz w:val="24"/>
          <w:szCs w:val="24"/>
        </w:rPr>
        <w:t>Berge brought up VRIPA and how it is a benefit for first responders. There will be more investigation into this and how the city can apply it to the first responders.</w:t>
      </w:r>
      <w:r w:rsidR="001A7496">
        <w:rPr>
          <w:rFonts w:ascii="Ink Free" w:hAnsi="Ink Free"/>
          <w:sz w:val="24"/>
          <w:szCs w:val="24"/>
        </w:rPr>
        <w:t xml:space="preserve"> </w:t>
      </w:r>
    </w:p>
    <w:p w14:paraId="1C0A5CB8" w14:textId="6B1BBB82" w:rsidR="001A7496" w:rsidRDefault="001A7496" w:rsidP="00037C4D">
      <w:pPr>
        <w:rPr>
          <w:rFonts w:ascii="Ink Free" w:hAnsi="Ink Free"/>
          <w:sz w:val="24"/>
          <w:szCs w:val="24"/>
        </w:rPr>
      </w:pPr>
      <w:r>
        <w:rPr>
          <w:rFonts w:ascii="Ink Free" w:hAnsi="Ink Free"/>
          <w:sz w:val="24"/>
          <w:szCs w:val="24"/>
        </w:rPr>
        <w:t xml:space="preserve">Discussion on changing the website and provider is in progress. Council is looking at different avenues and are close to making a decision. </w:t>
      </w:r>
    </w:p>
    <w:p w14:paraId="45C36414" w14:textId="4831EED6" w:rsidR="00037C4D" w:rsidRDefault="001A7496" w:rsidP="00037C4D">
      <w:pPr>
        <w:rPr>
          <w:rFonts w:ascii="Ink Free" w:hAnsi="Ink Free"/>
          <w:sz w:val="24"/>
          <w:szCs w:val="24"/>
        </w:rPr>
      </w:pPr>
      <w:r>
        <w:rPr>
          <w:rFonts w:ascii="Ink Free" w:hAnsi="Ink Free"/>
          <w:sz w:val="24"/>
          <w:szCs w:val="24"/>
        </w:rPr>
        <w:t>Dietzenbach</w:t>
      </w:r>
      <w:r w:rsidR="00037C4D">
        <w:rPr>
          <w:rFonts w:ascii="Ink Free" w:hAnsi="Ink Free"/>
          <w:sz w:val="24"/>
          <w:szCs w:val="24"/>
        </w:rPr>
        <w:t xml:space="preserve"> made a motion to adjourned. </w:t>
      </w:r>
      <w:r>
        <w:rPr>
          <w:rFonts w:ascii="Ink Free" w:hAnsi="Ink Free"/>
          <w:sz w:val="24"/>
          <w:szCs w:val="24"/>
        </w:rPr>
        <w:t xml:space="preserve">Bohman </w:t>
      </w:r>
      <w:r w:rsidR="00037C4D">
        <w:rPr>
          <w:rFonts w:ascii="Ink Free" w:hAnsi="Ink Free"/>
          <w:sz w:val="24"/>
          <w:szCs w:val="24"/>
        </w:rPr>
        <w:t>seconded, motion carried.</w:t>
      </w:r>
    </w:p>
    <w:p w14:paraId="73E32C77" w14:textId="77777777" w:rsidR="00037C4D" w:rsidRDefault="00037C4D" w:rsidP="00037C4D">
      <w:pPr>
        <w:rPr>
          <w:rFonts w:ascii="Ink Free" w:hAnsi="Ink Free"/>
          <w:sz w:val="24"/>
          <w:szCs w:val="24"/>
        </w:rPr>
      </w:pPr>
    </w:p>
    <w:p w14:paraId="6D2DC79D" w14:textId="77777777" w:rsidR="00037C4D" w:rsidRDefault="00037C4D" w:rsidP="00037C4D">
      <w:pPr>
        <w:rPr>
          <w:rFonts w:ascii="Ink Free" w:hAnsi="Ink Free"/>
          <w:sz w:val="24"/>
          <w:szCs w:val="24"/>
        </w:rPr>
      </w:pPr>
    </w:p>
    <w:p w14:paraId="104FD1F1" w14:textId="77777777" w:rsidR="00037C4D" w:rsidRDefault="00037C4D" w:rsidP="00037C4D">
      <w:pPr>
        <w:spacing w:after="0"/>
        <w:rPr>
          <w:rFonts w:ascii="Ink Free" w:hAnsi="Ink Free"/>
          <w:sz w:val="24"/>
          <w:szCs w:val="24"/>
        </w:rPr>
      </w:pPr>
      <w:r>
        <w:rPr>
          <w:rFonts w:ascii="Ink Free" w:hAnsi="Ink Free"/>
          <w:sz w:val="24"/>
          <w:szCs w:val="24"/>
        </w:rPr>
        <w:t>Megan Hobscheidt</w:t>
      </w:r>
    </w:p>
    <w:p w14:paraId="6135C06C" w14:textId="77777777" w:rsidR="00037C4D" w:rsidRDefault="00037C4D" w:rsidP="00037C4D">
      <w:pPr>
        <w:spacing w:after="0"/>
        <w:rPr>
          <w:rFonts w:ascii="Ink Free" w:hAnsi="Ink Free"/>
          <w:sz w:val="24"/>
          <w:szCs w:val="24"/>
        </w:rPr>
      </w:pPr>
      <w:r>
        <w:rPr>
          <w:rFonts w:ascii="Ink Free" w:hAnsi="Ink Free"/>
          <w:sz w:val="24"/>
          <w:szCs w:val="24"/>
        </w:rPr>
        <w:t>Thornton City Clerk</w:t>
      </w:r>
    </w:p>
    <w:p w14:paraId="6623E013" w14:textId="77777777" w:rsidR="00037C4D" w:rsidRDefault="00037C4D" w:rsidP="00037C4D">
      <w:pPr>
        <w:spacing w:after="0"/>
        <w:rPr>
          <w:rFonts w:ascii="Ink Free" w:hAnsi="Ink Free"/>
          <w:sz w:val="24"/>
          <w:szCs w:val="24"/>
        </w:rPr>
      </w:pPr>
    </w:p>
    <w:p w14:paraId="095827E0" w14:textId="77777777" w:rsidR="00037C4D" w:rsidRDefault="00037C4D" w:rsidP="00037C4D">
      <w:pPr>
        <w:spacing w:after="0"/>
        <w:rPr>
          <w:rFonts w:ascii="Ink Free" w:hAnsi="Ink Free"/>
          <w:sz w:val="24"/>
          <w:szCs w:val="24"/>
        </w:rPr>
      </w:pPr>
    </w:p>
    <w:p w14:paraId="15FE703A" w14:textId="77777777" w:rsidR="00037C4D" w:rsidRDefault="00037C4D" w:rsidP="00037C4D">
      <w:pPr>
        <w:spacing w:after="0"/>
        <w:rPr>
          <w:rFonts w:ascii="Ink Free" w:hAnsi="Ink Free"/>
          <w:sz w:val="24"/>
          <w:szCs w:val="24"/>
        </w:rPr>
      </w:pPr>
    </w:p>
    <w:p w14:paraId="5D242F38" w14:textId="77777777" w:rsidR="00037C4D" w:rsidRDefault="00037C4D" w:rsidP="00037C4D">
      <w:pPr>
        <w:spacing w:after="0"/>
        <w:rPr>
          <w:rFonts w:ascii="Ink Free" w:hAnsi="Ink Free"/>
          <w:sz w:val="24"/>
          <w:szCs w:val="24"/>
        </w:rPr>
      </w:pPr>
    </w:p>
    <w:p w14:paraId="5034627E" w14:textId="77777777" w:rsidR="00037C4D" w:rsidRDefault="00037C4D" w:rsidP="00037C4D">
      <w:pPr>
        <w:spacing w:after="0"/>
        <w:rPr>
          <w:rFonts w:ascii="Ink Free" w:hAnsi="Ink Free"/>
          <w:sz w:val="24"/>
          <w:szCs w:val="24"/>
        </w:rPr>
      </w:pPr>
      <w:r>
        <w:rPr>
          <w:rFonts w:ascii="Ink Free" w:hAnsi="Ink Free"/>
          <w:sz w:val="24"/>
          <w:szCs w:val="24"/>
        </w:rPr>
        <w:t>Mike Jensen</w:t>
      </w:r>
    </w:p>
    <w:p w14:paraId="04B34BE0" w14:textId="77777777" w:rsidR="00037C4D" w:rsidRDefault="00037C4D" w:rsidP="00037C4D">
      <w:pPr>
        <w:spacing w:after="0"/>
        <w:rPr>
          <w:rFonts w:ascii="Ink Free" w:hAnsi="Ink Free"/>
          <w:sz w:val="24"/>
          <w:szCs w:val="24"/>
        </w:rPr>
      </w:pPr>
      <w:r>
        <w:rPr>
          <w:rFonts w:ascii="Ink Free" w:hAnsi="Ink Free"/>
          <w:sz w:val="24"/>
          <w:szCs w:val="24"/>
        </w:rPr>
        <w:t>Mayor of Thornton</w:t>
      </w:r>
    </w:p>
    <w:p w14:paraId="6D728A84" w14:textId="77777777" w:rsidR="00037C4D" w:rsidRDefault="00037C4D" w:rsidP="00037C4D">
      <w:pPr>
        <w:rPr>
          <w:rFonts w:ascii="Ink Free" w:hAnsi="Ink Free"/>
        </w:rPr>
      </w:pPr>
    </w:p>
    <w:p w14:paraId="1F4B7EAC" w14:textId="77777777" w:rsidR="00FE4A18" w:rsidRDefault="00FE4A18"/>
    <w:sectPr w:rsidR="00FE4A18" w:rsidSect="001A749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F267B"/>
    <w:multiLevelType w:val="multilevel"/>
    <w:tmpl w:val="0746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96E6B"/>
    <w:multiLevelType w:val="multilevel"/>
    <w:tmpl w:val="A86E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13344"/>
    <w:multiLevelType w:val="multilevel"/>
    <w:tmpl w:val="E30E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4679596">
    <w:abstractNumId w:val="0"/>
    <w:lvlOverride w:ilvl="0"/>
    <w:lvlOverride w:ilvl="1"/>
    <w:lvlOverride w:ilvl="2"/>
    <w:lvlOverride w:ilvl="3"/>
    <w:lvlOverride w:ilvl="4"/>
    <w:lvlOverride w:ilvl="5"/>
    <w:lvlOverride w:ilvl="6"/>
    <w:lvlOverride w:ilvl="7"/>
    <w:lvlOverride w:ilvl="8"/>
  </w:num>
  <w:num w:numId="2" w16cid:durableId="825825707">
    <w:abstractNumId w:val="2"/>
    <w:lvlOverride w:ilvl="0"/>
    <w:lvlOverride w:ilvl="1"/>
    <w:lvlOverride w:ilvl="2"/>
    <w:lvlOverride w:ilvl="3"/>
    <w:lvlOverride w:ilvl="4"/>
    <w:lvlOverride w:ilvl="5"/>
    <w:lvlOverride w:ilvl="6"/>
    <w:lvlOverride w:ilvl="7"/>
    <w:lvlOverride w:ilvl="8"/>
  </w:num>
  <w:num w:numId="3" w16cid:durableId="99945638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4D"/>
    <w:rsid w:val="00037C4D"/>
    <w:rsid w:val="001A7496"/>
    <w:rsid w:val="002D3B4A"/>
    <w:rsid w:val="00374E22"/>
    <w:rsid w:val="00383573"/>
    <w:rsid w:val="00405C5F"/>
    <w:rsid w:val="00415CEF"/>
    <w:rsid w:val="00484440"/>
    <w:rsid w:val="005049AE"/>
    <w:rsid w:val="005206A7"/>
    <w:rsid w:val="005B7FC6"/>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1311B"/>
  <w15:chartTrackingRefBased/>
  <w15:docId w15:val="{8E6B4B16-BA89-443E-B2C8-865FD39F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4D"/>
    <w:pPr>
      <w:spacing w:line="252" w:lineRule="auto"/>
    </w:pPr>
    <w:rPr>
      <w:kern w:val="0"/>
      <w:sz w:val="22"/>
      <w:szCs w:val="22"/>
      <w14:ligatures w14:val="none"/>
    </w:rPr>
  </w:style>
  <w:style w:type="paragraph" w:styleId="Heading1">
    <w:name w:val="heading 1"/>
    <w:basedOn w:val="Normal"/>
    <w:next w:val="Normal"/>
    <w:link w:val="Heading1Char"/>
    <w:uiPriority w:val="9"/>
    <w:qFormat/>
    <w:rsid w:val="00037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4D"/>
    <w:rPr>
      <w:rFonts w:eastAsiaTheme="majorEastAsia" w:cstheme="majorBidi"/>
      <w:color w:val="272727" w:themeColor="text1" w:themeTint="D8"/>
    </w:rPr>
  </w:style>
  <w:style w:type="paragraph" w:styleId="Title">
    <w:name w:val="Title"/>
    <w:basedOn w:val="Normal"/>
    <w:next w:val="Normal"/>
    <w:link w:val="TitleChar"/>
    <w:uiPriority w:val="10"/>
    <w:qFormat/>
    <w:rsid w:val="00037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4D"/>
    <w:pPr>
      <w:spacing w:before="160"/>
      <w:jc w:val="center"/>
    </w:pPr>
    <w:rPr>
      <w:i/>
      <w:iCs/>
      <w:color w:val="404040" w:themeColor="text1" w:themeTint="BF"/>
    </w:rPr>
  </w:style>
  <w:style w:type="character" w:customStyle="1" w:styleId="QuoteChar">
    <w:name w:val="Quote Char"/>
    <w:basedOn w:val="DefaultParagraphFont"/>
    <w:link w:val="Quote"/>
    <w:uiPriority w:val="29"/>
    <w:rsid w:val="00037C4D"/>
    <w:rPr>
      <w:i/>
      <w:iCs/>
      <w:color w:val="404040" w:themeColor="text1" w:themeTint="BF"/>
    </w:rPr>
  </w:style>
  <w:style w:type="paragraph" w:styleId="ListParagraph">
    <w:name w:val="List Paragraph"/>
    <w:basedOn w:val="Normal"/>
    <w:uiPriority w:val="34"/>
    <w:qFormat/>
    <w:rsid w:val="00037C4D"/>
    <w:pPr>
      <w:ind w:left="720"/>
      <w:contextualSpacing/>
    </w:pPr>
  </w:style>
  <w:style w:type="character" w:styleId="IntenseEmphasis">
    <w:name w:val="Intense Emphasis"/>
    <w:basedOn w:val="DefaultParagraphFont"/>
    <w:uiPriority w:val="21"/>
    <w:qFormat/>
    <w:rsid w:val="00037C4D"/>
    <w:rPr>
      <w:i/>
      <w:iCs/>
      <w:color w:val="2F5496" w:themeColor="accent1" w:themeShade="BF"/>
    </w:rPr>
  </w:style>
  <w:style w:type="paragraph" w:styleId="IntenseQuote">
    <w:name w:val="Intense Quote"/>
    <w:basedOn w:val="Normal"/>
    <w:next w:val="Normal"/>
    <w:link w:val="IntenseQuoteChar"/>
    <w:uiPriority w:val="30"/>
    <w:qFormat/>
    <w:rsid w:val="00037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C4D"/>
    <w:rPr>
      <w:i/>
      <w:iCs/>
      <w:color w:val="2F5496" w:themeColor="accent1" w:themeShade="BF"/>
    </w:rPr>
  </w:style>
  <w:style w:type="character" w:styleId="IntenseReference">
    <w:name w:val="Intense Reference"/>
    <w:basedOn w:val="DefaultParagraphFont"/>
    <w:uiPriority w:val="32"/>
    <w:qFormat/>
    <w:rsid w:val="00037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Hobscheidt</dc:creator>
  <cp:keywords/>
  <dc:description/>
  <cp:lastModifiedBy>Megan Hobscheidt</cp:lastModifiedBy>
  <cp:revision>2</cp:revision>
  <cp:lastPrinted>2026-04-09T18:06:00Z</cp:lastPrinted>
  <dcterms:created xsi:type="dcterms:W3CDTF">2026-04-09T16:39:00Z</dcterms:created>
  <dcterms:modified xsi:type="dcterms:W3CDTF">2026-04-09T18:07:00Z</dcterms:modified>
</cp:coreProperties>
</file>