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47" w:rsidRDefault="00165047" w:rsidP="00165047">
      <w:pPr>
        <w:rPr>
          <w:rFonts w:ascii="Ink Free" w:hAnsi="Ink Free"/>
        </w:rPr>
      </w:pPr>
      <w:r>
        <w:rPr>
          <w:rFonts w:ascii="Ink Free" w:hAnsi="Ink Free"/>
        </w:rPr>
        <w:t>CITY OF THORNTON</w:t>
      </w:r>
    </w:p>
    <w:p w:rsidR="00165047" w:rsidRDefault="00165047" w:rsidP="00165047">
      <w:pPr>
        <w:rPr>
          <w:rFonts w:ascii="Ink Free" w:hAnsi="Ink Free"/>
        </w:rPr>
      </w:pPr>
      <w:r>
        <w:rPr>
          <w:rFonts w:ascii="Ink Free" w:hAnsi="Ink Free"/>
        </w:rPr>
        <w:t>AGENDA – JUNE 2, 2025 – 6:30 P.M. – CITY HALL</w:t>
      </w:r>
    </w:p>
    <w:p w:rsidR="00165047" w:rsidRDefault="00165047" w:rsidP="00165047">
      <w:pPr>
        <w:rPr>
          <w:rFonts w:ascii="Ink Free" w:hAnsi="Ink Free"/>
        </w:rPr>
      </w:pPr>
      <w:r>
        <w:rPr>
          <w:rFonts w:ascii="Ink Free" w:hAnsi="Ink Free"/>
        </w:rPr>
        <w:t>CALL TO ORDER</w:t>
      </w:r>
    </w:p>
    <w:p w:rsidR="00165047" w:rsidRDefault="00165047" w:rsidP="00165047">
      <w:pPr>
        <w:rPr>
          <w:rFonts w:ascii="Ink Free" w:hAnsi="Ink Free"/>
        </w:rPr>
      </w:pPr>
      <w:r>
        <w:rPr>
          <w:rFonts w:ascii="Ink Free" w:hAnsi="Ink Free"/>
        </w:rPr>
        <w:t>ROLL CALL</w:t>
      </w:r>
    </w:p>
    <w:p w:rsidR="00165047" w:rsidRDefault="00165047" w:rsidP="00165047">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165047" w:rsidRDefault="00165047" w:rsidP="00165047">
      <w:pPr>
        <w:rPr>
          <w:rFonts w:ascii="Ink Free" w:hAnsi="Ink Free"/>
        </w:rPr>
      </w:pPr>
      <w:r>
        <w:rPr>
          <w:rFonts w:ascii="Ink Free" w:hAnsi="Ink Free"/>
        </w:rPr>
        <w:tab/>
        <w:t xml:space="preserve">A. AGENDA </w:t>
      </w:r>
    </w:p>
    <w:p w:rsidR="00165047" w:rsidRDefault="00165047" w:rsidP="00165047">
      <w:pPr>
        <w:rPr>
          <w:rFonts w:ascii="Ink Free" w:hAnsi="Ink Free"/>
        </w:rPr>
      </w:pPr>
      <w:r>
        <w:rPr>
          <w:rFonts w:ascii="Ink Free" w:hAnsi="Ink Free"/>
        </w:rPr>
        <w:tab/>
        <w:t>B. MINUTES FROM MAY MEETING</w:t>
      </w:r>
    </w:p>
    <w:p w:rsidR="00165047" w:rsidRDefault="00165047" w:rsidP="00165047">
      <w:pPr>
        <w:rPr>
          <w:rFonts w:ascii="Ink Free" w:hAnsi="Ink Free"/>
        </w:rPr>
      </w:pPr>
      <w:r>
        <w:rPr>
          <w:rFonts w:ascii="Ink Free" w:hAnsi="Ink Free"/>
        </w:rPr>
        <w:tab/>
        <w:t>C. BILLS</w:t>
      </w:r>
    </w:p>
    <w:p w:rsidR="00165047" w:rsidRDefault="00165047" w:rsidP="00165047">
      <w:pPr>
        <w:ind w:left="720"/>
        <w:rPr>
          <w:rFonts w:ascii="Ink Free" w:hAnsi="Ink Free"/>
        </w:rPr>
      </w:pPr>
      <w:r>
        <w:rPr>
          <w:rFonts w:ascii="Ink Free" w:hAnsi="Ink Free"/>
        </w:rPr>
        <w:t xml:space="preserve">D. BUILDING PERMIT APPLICATIONS </w:t>
      </w:r>
      <w:r w:rsidR="007939F1">
        <w:rPr>
          <w:rFonts w:ascii="Ink Free" w:hAnsi="Ink Free"/>
        </w:rPr>
        <w:t>– 413 MAPLE STREET</w:t>
      </w:r>
    </w:p>
    <w:p w:rsidR="00165047" w:rsidRDefault="00165047" w:rsidP="00165047">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7939F1" w:rsidRDefault="007939F1" w:rsidP="00165047">
      <w:pPr>
        <w:rPr>
          <w:rFonts w:ascii="Ink Free" w:hAnsi="Ink Free"/>
          <w:b/>
          <w:bCs/>
        </w:rPr>
      </w:pPr>
      <w:r>
        <w:rPr>
          <w:rFonts w:ascii="Ink Free" w:hAnsi="Ink Free"/>
          <w:b/>
          <w:bCs/>
        </w:rPr>
        <w:t>PUBLIC HEARING – RECONFIGURATION AND INSTALLATION OF 2 ANHYDROUS AMMONIEA TANKS</w:t>
      </w:r>
      <w:r w:rsidR="003B7AA6">
        <w:rPr>
          <w:rFonts w:ascii="Ink Free" w:hAnsi="Ink Free"/>
          <w:b/>
          <w:bCs/>
        </w:rPr>
        <w:t xml:space="preserve"> – (open the hearing, announce the purpose, public, oral, or written objections, motion &amp; 2</w:t>
      </w:r>
      <w:r w:rsidR="003B7AA6" w:rsidRPr="003B7AA6">
        <w:rPr>
          <w:rFonts w:ascii="Ink Free" w:hAnsi="Ink Free"/>
          <w:b/>
          <w:bCs/>
          <w:vertAlign w:val="superscript"/>
        </w:rPr>
        <w:t>nd</w:t>
      </w:r>
      <w:r w:rsidR="003B7AA6">
        <w:rPr>
          <w:rFonts w:ascii="Ink Free" w:hAnsi="Ink Free"/>
          <w:b/>
          <w:bCs/>
        </w:rPr>
        <w:t xml:space="preserve"> to close the hearing, and motion &amp; 2</w:t>
      </w:r>
      <w:r w:rsidR="003B7AA6" w:rsidRPr="003B7AA6">
        <w:rPr>
          <w:rFonts w:ascii="Ink Free" w:hAnsi="Ink Free"/>
          <w:b/>
          <w:bCs/>
          <w:vertAlign w:val="superscript"/>
        </w:rPr>
        <w:t>nd</w:t>
      </w:r>
      <w:r w:rsidR="003B7AA6">
        <w:rPr>
          <w:rFonts w:ascii="Ink Free" w:hAnsi="Ink Free"/>
          <w:b/>
          <w:bCs/>
        </w:rPr>
        <w:t xml:space="preserve"> to approve)</w:t>
      </w:r>
    </w:p>
    <w:p w:rsidR="000A5CF1" w:rsidRPr="000A5CF1" w:rsidRDefault="000A5CF1" w:rsidP="00165047">
      <w:pPr>
        <w:rPr>
          <w:rFonts w:ascii="Ink Free" w:hAnsi="Ink Free"/>
          <w:b/>
          <w:bCs/>
        </w:rPr>
      </w:pPr>
      <w:r>
        <w:rPr>
          <w:rFonts w:ascii="Ink Free" w:hAnsi="Ink Free"/>
          <w:b/>
          <w:bCs/>
        </w:rPr>
        <w:t>PUBLIC HEARING – CONSIDERATION FOR SALE OF PROPERTY</w:t>
      </w:r>
      <w:r>
        <w:rPr>
          <w:rFonts w:ascii="Ink Free" w:hAnsi="Ink Free"/>
          <w:b/>
          <w:bCs/>
        </w:rPr>
        <w:t xml:space="preserve"> (216 MAIN ST)</w:t>
      </w:r>
    </w:p>
    <w:p w:rsidR="00165047" w:rsidRDefault="00165047" w:rsidP="00165047">
      <w:pPr>
        <w:rPr>
          <w:rFonts w:ascii="Ink Free" w:hAnsi="Ink Free"/>
          <w:u w:val="single"/>
        </w:rPr>
      </w:pPr>
      <w:r>
        <w:rPr>
          <w:rFonts w:ascii="Ink Free" w:hAnsi="Ink Free"/>
          <w:u w:val="single"/>
        </w:rPr>
        <w:t>OLD BUSINESS</w:t>
      </w:r>
    </w:p>
    <w:p w:rsidR="00165047" w:rsidRDefault="00165047" w:rsidP="00165047">
      <w:pPr>
        <w:pStyle w:val="ListParagraph"/>
        <w:numPr>
          <w:ilvl w:val="0"/>
          <w:numId w:val="1"/>
        </w:numPr>
        <w:rPr>
          <w:rFonts w:ascii="Ink Free" w:hAnsi="Ink Free"/>
        </w:rPr>
      </w:pPr>
      <w:r>
        <w:rPr>
          <w:rFonts w:ascii="Ink Free" w:hAnsi="Ink Free"/>
        </w:rPr>
        <w:t>MAIN STREET PROPERTY UPDATE</w:t>
      </w:r>
    </w:p>
    <w:p w:rsidR="00165047" w:rsidRDefault="00165047" w:rsidP="00165047">
      <w:pPr>
        <w:pStyle w:val="ListParagraph"/>
        <w:ind w:left="1080"/>
        <w:rPr>
          <w:rFonts w:ascii="Ink Free" w:hAnsi="Ink Free"/>
        </w:rPr>
      </w:pPr>
    </w:p>
    <w:p w:rsidR="00165047" w:rsidRDefault="00165047" w:rsidP="00165047">
      <w:pPr>
        <w:pStyle w:val="ListParagraph"/>
        <w:numPr>
          <w:ilvl w:val="0"/>
          <w:numId w:val="1"/>
        </w:numPr>
        <w:rPr>
          <w:rFonts w:ascii="Ink Free" w:hAnsi="Ink Free"/>
        </w:rPr>
      </w:pPr>
      <w:r>
        <w:rPr>
          <w:rFonts w:ascii="Ink Free" w:hAnsi="Ink Free"/>
        </w:rPr>
        <w:t>ASH TREE REMOVAL DISCUSSION CONT.</w:t>
      </w:r>
    </w:p>
    <w:p w:rsidR="00165047" w:rsidRDefault="00165047" w:rsidP="00165047">
      <w:pPr>
        <w:rPr>
          <w:rFonts w:ascii="Ink Free" w:hAnsi="Ink Free"/>
          <w:u w:val="single"/>
        </w:rPr>
      </w:pPr>
      <w:r>
        <w:rPr>
          <w:rFonts w:ascii="Ink Free" w:hAnsi="Ink Free"/>
          <w:u w:val="single"/>
        </w:rPr>
        <w:t>NEW BUSINESS</w:t>
      </w:r>
      <w:r>
        <w:rPr>
          <w:rFonts w:ascii="Ink Free" w:hAnsi="Ink Free"/>
        </w:rPr>
        <w:t xml:space="preserve"> </w:t>
      </w:r>
    </w:p>
    <w:p w:rsidR="00165047" w:rsidRDefault="00165047" w:rsidP="003B7AA6">
      <w:pPr>
        <w:ind w:firstLine="720"/>
        <w:rPr>
          <w:rFonts w:ascii="Ink Free" w:hAnsi="Ink Free"/>
        </w:rPr>
      </w:pPr>
      <w:r>
        <w:rPr>
          <w:rFonts w:ascii="Ink Free" w:hAnsi="Ink Free"/>
        </w:rPr>
        <w:t xml:space="preserve">3. </w:t>
      </w:r>
      <w:r w:rsidR="00E419DD">
        <w:rPr>
          <w:rFonts w:ascii="Ink Free" w:hAnsi="Ink Free"/>
        </w:rPr>
        <w:t>CAMERA FOR POP CAN BIN</w:t>
      </w:r>
    </w:p>
    <w:p w:rsidR="00165047" w:rsidRDefault="00165047" w:rsidP="00165047">
      <w:pPr>
        <w:rPr>
          <w:rFonts w:ascii="Ink Free" w:hAnsi="Ink Free"/>
        </w:rPr>
      </w:pPr>
      <w:r>
        <w:rPr>
          <w:rFonts w:ascii="Ink Free" w:hAnsi="Ink Free"/>
        </w:rPr>
        <w:t xml:space="preserve">            </w:t>
      </w:r>
      <w:r w:rsidR="003B7AA6">
        <w:rPr>
          <w:rFonts w:ascii="Ink Free" w:hAnsi="Ink Free"/>
        </w:rPr>
        <w:t>4</w:t>
      </w:r>
      <w:r>
        <w:rPr>
          <w:rFonts w:ascii="Ink Free" w:hAnsi="Ink Free"/>
        </w:rPr>
        <w:t xml:space="preserve">. </w:t>
      </w:r>
      <w:r w:rsidR="00EF308C">
        <w:rPr>
          <w:rFonts w:ascii="Ink Free" w:hAnsi="Ink Free"/>
        </w:rPr>
        <w:t>K &amp; H TOBACCO LICENSE RENEWAL</w:t>
      </w:r>
    </w:p>
    <w:p w:rsidR="00DA67CD" w:rsidRDefault="00DA67CD" w:rsidP="00165047">
      <w:pPr>
        <w:rPr>
          <w:rFonts w:ascii="Ink Free" w:hAnsi="Ink Free"/>
        </w:rPr>
      </w:pPr>
      <w:r>
        <w:rPr>
          <w:rFonts w:ascii="Ink Free" w:hAnsi="Ink Free"/>
        </w:rPr>
        <w:tab/>
        <w:t>5. RESCHEDULE JULY MEETING (VACATION)</w:t>
      </w:r>
    </w:p>
    <w:p w:rsidR="00165047" w:rsidRDefault="00165047" w:rsidP="00165047">
      <w:pPr>
        <w:ind w:firstLine="720"/>
        <w:rPr>
          <w:rFonts w:ascii="Ink Free" w:hAnsi="Ink Free"/>
        </w:rPr>
      </w:pPr>
    </w:p>
    <w:p w:rsidR="00165047" w:rsidRDefault="00165047" w:rsidP="00165047">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000BD"/>
    <w:multiLevelType w:val="hybridMultilevel"/>
    <w:tmpl w:val="8EE0A0FE"/>
    <w:lvl w:ilvl="0" w:tplc="B47C7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39701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47"/>
    <w:rsid w:val="00092420"/>
    <w:rsid w:val="000A5CF1"/>
    <w:rsid w:val="00165047"/>
    <w:rsid w:val="003B7AA6"/>
    <w:rsid w:val="004925FF"/>
    <w:rsid w:val="005206A7"/>
    <w:rsid w:val="005D0C37"/>
    <w:rsid w:val="006D7019"/>
    <w:rsid w:val="007939F1"/>
    <w:rsid w:val="0087254B"/>
    <w:rsid w:val="009C2885"/>
    <w:rsid w:val="00C123C3"/>
    <w:rsid w:val="00D23888"/>
    <w:rsid w:val="00DA67CD"/>
    <w:rsid w:val="00E419DD"/>
    <w:rsid w:val="00EF308C"/>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0345"/>
  <w15:chartTrackingRefBased/>
  <w15:docId w15:val="{C6161B4A-BAEB-4569-88DF-03C076D9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47"/>
    <w:pPr>
      <w:spacing w:line="252" w:lineRule="auto"/>
    </w:pPr>
    <w:rPr>
      <w:kern w:val="0"/>
      <w14:ligatures w14:val="none"/>
    </w:rPr>
  </w:style>
  <w:style w:type="paragraph" w:styleId="Heading1">
    <w:name w:val="heading 1"/>
    <w:basedOn w:val="Normal"/>
    <w:next w:val="Normal"/>
    <w:link w:val="Heading1Char"/>
    <w:uiPriority w:val="9"/>
    <w:qFormat/>
    <w:rsid w:val="00165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5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0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50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50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5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0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50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50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50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50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5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047"/>
    <w:rPr>
      <w:rFonts w:eastAsiaTheme="majorEastAsia" w:cstheme="majorBidi"/>
      <w:color w:val="272727" w:themeColor="text1" w:themeTint="D8"/>
    </w:rPr>
  </w:style>
  <w:style w:type="paragraph" w:styleId="Title">
    <w:name w:val="Title"/>
    <w:basedOn w:val="Normal"/>
    <w:next w:val="Normal"/>
    <w:link w:val="TitleChar"/>
    <w:uiPriority w:val="10"/>
    <w:qFormat/>
    <w:rsid w:val="00165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047"/>
    <w:pPr>
      <w:spacing w:before="160"/>
      <w:jc w:val="center"/>
    </w:pPr>
    <w:rPr>
      <w:i/>
      <w:iCs/>
      <w:color w:val="404040" w:themeColor="text1" w:themeTint="BF"/>
    </w:rPr>
  </w:style>
  <w:style w:type="character" w:customStyle="1" w:styleId="QuoteChar">
    <w:name w:val="Quote Char"/>
    <w:basedOn w:val="DefaultParagraphFont"/>
    <w:link w:val="Quote"/>
    <w:uiPriority w:val="29"/>
    <w:rsid w:val="00165047"/>
    <w:rPr>
      <w:i/>
      <w:iCs/>
      <w:color w:val="404040" w:themeColor="text1" w:themeTint="BF"/>
    </w:rPr>
  </w:style>
  <w:style w:type="paragraph" w:styleId="ListParagraph">
    <w:name w:val="List Paragraph"/>
    <w:basedOn w:val="Normal"/>
    <w:uiPriority w:val="34"/>
    <w:qFormat/>
    <w:rsid w:val="00165047"/>
    <w:pPr>
      <w:ind w:left="720"/>
      <w:contextualSpacing/>
    </w:pPr>
  </w:style>
  <w:style w:type="character" w:styleId="IntenseEmphasis">
    <w:name w:val="Intense Emphasis"/>
    <w:basedOn w:val="DefaultParagraphFont"/>
    <w:uiPriority w:val="21"/>
    <w:qFormat/>
    <w:rsid w:val="00165047"/>
    <w:rPr>
      <w:i/>
      <w:iCs/>
      <w:color w:val="2F5496" w:themeColor="accent1" w:themeShade="BF"/>
    </w:rPr>
  </w:style>
  <w:style w:type="paragraph" w:styleId="IntenseQuote">
    <w:name w:val="Intense Quote"/>
    <w:basedOn w:val="Normal"/>
    <w:next w:val="Normal"/>
    <w:link w:val="IntenseQuoteChar"/>
    <w:uiPriority w:val="30"/>
    <w:qFormat/>
    <w:rsid w:val="00165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5047"/>
    <w:rPr>
      <w:i/>
      <w:iCs/>
      <w:color w:val="2F5496" w:themeColor="accent1" w:themeShade="BF"/>
    </w:rPr>
  </w:style>
  <w:style w:type="character" w:styleId="IntenseReference">
    <w:name w:val="Intense Reference"/>
    <w:basedOn w:val="DefaultParagraphFont"/>
    <w:uiPriority w:val="32"/>
    <w:qFormat/>
    <w:rsid w:val="00165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277400">
      <w:bodyDiv w:val="1"/>
      <w:marLeft w:val="0"/>
      <w:marRight w:val="0"/>
      <w:marTop w:val="0"/>
      <w:marBottom w:val="0"/>
      <w:divBdr>
        <w:top w:val="none" w:sz="0" w:space="0" w:color="auto"/>
        <w:left w:val="none" w:sz="0" w:space="0" w:color="auto"/>
        <w:bottom w:val="none" w:sz="0" w:space="0" w:color="auto"/>
        <w:right w:val="none" w:sz="0" w:space="0" w:color="auto"/>
      </w:divBdr>
    </w:div>
    <w:div w:id="13002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13</cp:revision>
  <dcterms:created xsi:type="dcterms:W3CDTF">2025-01-17T14:38:00Z</dcterms:created>
  <dcterms:modified xsi:type="dcterms:W3CDTF">2025-05-28T13:31:00Z</dcterms:modified>
</cp:coreProperties>
</file>