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73CF" w14:textId="53E1A415" w:rsidR="00B4559F" w:rsidRPr="0041333F" w:rsidRDefault="00B4559F" w:rsidP="00B4559F">
      <w:pPr>
        <w:rPr>
          <w:rFonts w:ascii="Ink Free" w:hAnsi="Ink Free"/>
          <w:b/>
          <w:bCs/>
          <w:sz w:val="28"/>
          <w:szCs w:val="28"/>
        </w:rPr>
      </w:pPr>
      <w:r w:rsidRPr="0041333F">
        <w:rPr>
          <w:rFonts w:ascii="Ink Free" w:hAnsi="Ink Free"/>
          <w:b/>
          <w:bCs/>
          <w:sz w:val="28"/>
          <w:szCs w:val="28"/>
        </w:rPr>
        <w:t xml:space="preserve">CITY OF THORNTON – JUNE </w:t>
      </w:r>
      <w:r w:rsidRPr="0041333F">
        <w:rPr>
          <w:rFonts w:ascii="Ink Free" w:hAnsi="Ink Free"/>
          <w:b/>
          <w:bCs/>
          <w:sz w:val="28"/>
          <w:szCs w:val="28"/>
        </w:rPr>
        <w:t>1</w:t>
      </w:r>
      <w:r w:rsidRPr="0041333F">
        <w:rPr>
          <w:rFonts w:ascii="Ink Free" w:hAnsi="Ink Free"/>
          <w:b/>
          <w:bCs/>
          <w:sz w:val="28"/>
          <w:szCs w:val="28"/>
        </w:rPr>
        <w:t>, 202</w:t>
      </w:r>
      <w:r w:rsidRPr="0041333F">
        <w:rPr>
          <w:rFonts w:ascii="Ink Free" w:hAnsi="Ink Free"/>
          <w:b/>
          <w:bCs/>
          <w:sz w:val="28"/>
          <w:szCs w:val="28"/>
        </w:rPr>
        <w:t>6</w:t>
      </w:r>
      <w:r w:rsidRPr="0041333F">
        <w:rPr>
          <w:rFonts w:ascii="Ink Free" w:hAnsi="Ink Free"/>
          <w:b/>
          <w:bCs/>
          <w:sz w:val="28"/>
          <w:szCs w:val="28"/>
        </w:rPr>
        <w:t xml:space="preserve"> – 6:30 P.M. – CITY HALL</w:t>
      </w:r>
    </w:p>
    <w:p w14:paraId="026FC526" w14:textId="77777777" w:rsidR="0041333F" w:rsidRDefault="0041333F" w:rsidP="00B4559F">
      <w:pPr>
        <w:rPr>
          <w:rFonts w:ascii="Ink Free" w:hAnsi="Ink Free"/>
          <w:b/>
          <w:bCs/>
        </w:rPr>
      </w:pPr>
    </w:p>
    <w:p w14:paraId="6CA18179" w14:textId="39941ECF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 xml:space="preserve">The Thornton City Council met on the above date and time with Mayor Mike Jensen calling the meeting to order. Council members present: Randy Bohman, Bill Hicok, </w:t>
      </w:r>
      <w:r w:rsidRPr="0041333F">
        <w:rPr>
          <w:rFonts w:ascii="Ink Free" w:hAnsi="Ink Free"/>
          <w:sz w:val="24"/>
          <w:szCs w:val="24"/>
        </w:rPr>
        <w:t xml:space="preserve">Steve Berge, </w:t>
      </w:r>
      <w:r w:rsidRPr="0041333F">
        <w:rPr>
          <w:rFonts w:ascii="Ink Free" w:hAnsi="Ink Free"/>
          <w:sz w:val="24"/>
          <w:szCs w:val="24"/>
        </w:rPr>
        <w:t>Jared Dietzenbach</w:t>
      </w:r>
      <w:r w:rsidRPr="0041333F">
        <w:rPr>
          <w:rFonts w:ascii="Ink Free" w:hAnsi="Ink Free"/>
          <w:sz w:val="24"/>
          <w:szCs w:val="24"/>
        </w:rPr>
        <w:t>, and</w:t>
      </w:r>
      <w:r w:rsidRPr="0041333F">
        <w:rPr>
          <w:rFonts w:ascii="Ink Free" w:hAnsi="Ink Free"/>
          <w:sz w:val="24"/>
          <w:szCs w:val="24"/>
        </w:rPr>
        <w:t xml:space="preserve"> Brad Willman. Also present: Mary Ingham.</w:t>
      </w:r>
    </w:p>
    <w:p w14:paraId="0AF0DE6B" w14:textId="6DA3C5AE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Willman</w:t>
      </w:r>
      <w:r w:rsidRPr="0041333F">
        <w:rPr>
          <w:rFonts w:ascii="Ink Free" w:hAnsi="Ink Free"/>
          <w:sz w:val="24"/>
          <w:szCs w:val="24"/>
        </w:rPr>
        <w:t xml:space="preserve"> made a motion to approve the consent agenda. Bohman seconded, motion carried. Building permit for </w:t>
      </w:r>
      <w:r w:rsidRPr="0041333F">
        <w:rPr>
          <w:rFonts w:ascii="Ink Free" w:hAnsi="Ink Free"/>
          <w:sz w:val="24"/>
          <w:szCs w:val="24"/>
        </w:rPr>
        <w:t>200 Elm Street and 300 Maple Street</w:t>
      </w:r>
      <w:r w:rsidRPr="0041333F">
        <w:rPr>
          <w:rFonts w:ascii="Ink Free" w:hAnsi="Ink Free"/>
          <w:sz w:val="24"/>
          <w:szCs w:val="24"/>
        </w:rPr>
        <w:t xml:space="preserve"> </w:t>
      </w:r>
      <w:r w:rsidRPr="0041333F">
        <w:rPr>
          <w:rFonts w:ascii="Ink Free" w:hAnsi="Ink Free"/>
          <w:sz w:val="24"/>
          <w:szCs w:val="24"/>
        </w:rPr>
        <w:t>are</w:t>
      </w:r>
      <w:r w:rsidRPr="0041333F">
        <w:rPr>
          <w:rFonts w:ascii="Ink Free" w:hAnsi="Ink Free"/>
          <w:sz w:val="24"/>
          <w:szCs w:val="24"/>
        </w:rPr>
        <w:t xml:space="preserve"> approved.</w:t>
      </w:r>
    </w:p>
    <w:p w14:paraId="45E58C31" w14:textId="1FC64E04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The generator is here and we are moving forward with the next steps.</w:t>
      </w:r>
    </w:p>
    <w:p w14:paraId="7E059082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Reminder that clean-up day is June 1</w:t>
      </w:r>
      <w:r w:rsidRPr="0041333F">
        <w:rPr>
          <w:rFonts w:ascii="Ink Free" w:hAnsi="Ink Free"/>
          <w:sz w:val="24"/>
          <w:szCs w:val="24"/>
        </w:rPr>
        <w:t>5</w:t>
      </w:r>
      <w:r w:rsidRPr="0041333F">
        <w:rPr>
          <w:rFonts w:ascii="Ink Free" w:hAnsi="Ink Free"/>
          <w:sz w:val="24"/>
          <w:szCs w:val="24"/>
        </w:rPr>
        <w:t>, 202</w:t>
      </w:r>
      <w:r w:rsidRPr="0041333F">
        <w:rPr>
          <w:rFonts w:ascii="Ink Free" w:hAnsi="Ink Free"/>
          <w:sz w:val="24"/>
          <w:szCs w:val="24"/>
        </w:rPr>
        <w:t>6.</w:t>
      </w:r>
      <w:r w:rsidRPr="0041333F">
        <w:rPr>
          <w:rFonts w:ascii="Ink Free" w:hAnsi="Ink Free"/>
          <w:sz w:val="24"/>
          <w:szCs w:val="24"/>
        </w:rPr>
        <w:t xml:space="preserve"> Items need to be at the curb by 8 am and no regular garbage bags will be picked up that day.</w:t>
      </w:r>
    </w:p>
    <w:p w14:paraId="3F5AC591" w14:textId="059595D0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The main street property update</w:t>
      </w:r>
      <w:r w:rsidRPr="0041333F">
        <w:rPr>
          <w:rFonts w:ascii="Ink Free" w:hAnsi="Ink Free"/>
          <w:sz w:val="24"/>
          <w:szCs w:val="24"/>
        </w:rPr>
        <w:t xml:space="preserve"> is</w:t>
      </w:r>
      <w:r w:rsidRPr="0041333F">
        <w:rPr>
          <w:rFonts w:ascii="Ink Free" w:hAnsi="Ink Free"/>
          <w:sz w:val="24"/>
          <w:szCs w:val="24"/>
        </w:rPr>
        <w:t xml:space="preserve"> </w:t>
      </w:r>
      <w:r w:rsidRPr="0041333F">
        <w:rPr>
          <w:rFonts w:ascii="Ink Free" w:hAnsi="Ink Free"/>
          <w:sz w:val="24"/>
          <w:szCs w:val="24"/>
        </w:rPr>
        <w:t xml:space="preserve">the city is waiting for some reports before finalizing the grant paperwork for deconstruction. </w:t>
      </w:r>
      <w:r w:rsidRPr="0041333F">
        <w:rPr>
          <w:rFonts w:ascii="Ink Free" w:hAnsi="Ink Free"/>
          <w:sz w:val="24"/>
          <w:szCs w:val="24"/>
        </w:rPr>
        <w:t xml:space="preserve">The city will be </w:t>
      </w:r>
      <w:r w:rsidRPr="0041333F">
        <w:rPr>
          <w:rFonts w:ascii="Ink Free" w:hAnsi="Ink Free"/>
          <w:sz w:val="24"/>
          <w:szCs w:val="24"/>
        </w:rPr>
        <w:t xml:space="preserve">continuing to </w:t>
      </w:r>
      <w:r w:rsidRPr="0041333F">
        <w:rPr>
          <w:rFonts w:ascii="Ink Free" w:hAnsi="Ink Free"/>
          <w:sz w:val="24"/>
          <w:szCs w:val="24"/>
        </w:rPr>
        <w:t>work on cleaning them out</w:t>
      </w:r>
      <w:r w:rsidRPr="0041333F">
        <w:rPr>
          <w:rFonts w:ascii="Ink Free" w:hAnsi="Ink Free"/>
          <w:sz w:val="24"/>
          <w:szCs w:val="24"/>
        </w:rPr>
        <w:t xml:space="preserve"> until then.</w:t>
      </w:r>
    </w:p>
    <w:p w14:paraId="7E6E505F" w14:textId="742F8D64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Mayor Jensen and the clerk are tasked with getting a hold of Miller to discuss next steps in obtaining the bank building.</w:t>
      </w:r>
    </w:p>
    <w:p w14:paraId="0411E54B" w14:textId="2B6746D9" w:rsidR="00315C98" w:rsidRPr="0041333F" w:rsidRDefault="00315C98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The city code revision topic has been tabled until the July meeting.</w:t>
      </w:r>
    </w:p>
    <w:p w14:paraId="422901DD" w14:textId="289F76A1" w:rsidR="00315C98" w:rsidRPr="0041333F" w:rsidRDefault="00315C98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The lagoon solar system discussion is also tabled until the July meeting.</w:t>
      </w:r>
    </w:p>
    <w:p w14:paraId="185A13AF" w14:textId="079BD289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Discussion on ash tree removal is</w:t>
      </w:r>
      <w:r w:rsidRPr="0041333F">
        <w:rPr>
          <w:rFonts w:ascii="Ink Free" w:hAnsi="Ink Free"/>
          <w:sz w:val="24"/>
          <w:szCs w:val="24"/>
        </w:rPr>
        <w:t xml:space="preserve"> still</w:t>
      </w:r>
      <w:r w:rsidRPr="0041333F">
        <w:rPr>
          <w:rFonts w:ascii="Ink Free" w:hAnsi="Ink Free"/>
          <w:sz w:val="24"/>
          <w:szCs w:val="24"/>
        </w:rPr>
        <w:t xml:space="preserve"> moving forward. The council has agreed on removing </w:t>
      </w:r>
      <w:r w:rsidRPr="0041333F">
        <w:rPr>
          <w:rFonts w:ascii="Ink Free" w:hAnsi="Ink Free"/>
          <w:sz w:val="24"/>
          <w:szCs w:val="24"/>
        </w:rPr>
        <w:t>more</w:t>
      </w:r>
      <w:r w:rsidRPr="0041333F">
        <w:rPr>
          <w:rFonts w:ascii="Ink Free" w:hAnsi="Ink Free"/>
          <w:sz w:val="24"/>
          <w:szCs w:val="24"/>
        </w:rPr>
        <w:t xml:space="preserve"> trees </w:t>
      </w:r>
      <w:r w:rsidRPr="0041333F">
        <w:rPr>
          <w:rFonts w:ascii="Ink Free" w:hAnsi="Ink Free"/>
          <w:sz w:val="24"/>
          <w:szCs w:val="24"/>
        </w:rPr>
        <w:t>this year</w:t>
      </w:r>
      <w:r w:rsidRPr="0041333F">
        <w:rPr>
          <w:rFonts w:ascii="Ink Free" w:hAnsi="Ink Free"/>
          <w:sz w:val="24"/>
          <w:szCs w:val="24"/>
        </w:rPr>
        <w:t xml:space="preserve">. The city will be looking at the worst trees and focusing on removing them </w:t>
      </w:r>
      <w:r w:rsidRPr="0041333F">
        <w:rPr>
          <w:rFonts w:ascii="Ink Free" w:hAnsi="Ink Free"/>
          <w:sz w:val="24"/>
          <w:szCs w:val="24"/>
        </w:rPr>
        <w:t>first</w:t>
      </w:r>
      <w:r w:rsidRPr="0041333F">
        <w:rPr>
          <w:rFonts w:ascii="Ink Free" w:hAnsi="Ink Free"/>
          <w:sz w:val="24"/>
          <w:szCs w:val="24"/>
        </w:rPr>
        <w:t>.</w:t>
      </w:r>
      <w:r w:rsidR="00315C98" w:rsidRPr="0041333F">
        <w:rPr>
          <w:rFonts w:ascii="Ink Free" w:hAnsi="Ink Free"/>
          <w:sz w:val="24"/>
          <w:szCs w:val="24"/>
        </w:rPr>
        <w:t xml:space="preserve"> Willman made a motion to have Heath Barker remove them. Berge seconded, motion carried. </w:t>
      </w:r>
    </w:p>
    <w:p w14:paraId="177D45DA" w14:textId="15C1910C" w:rsidR="00315C98" w:rsidRPr="0041333F" w:rsidRDefault="00315C98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The tobacco license renewal for the gas station was approved.</w:t>
      </w:r>
    </w:p>
    <w:p w14:paraId="0E54038A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Bohman made a motion to approve the tobacco license renewal for the gas station. Hicok seconded, motion carried.</w:t>
      </w:r>
    </w:p>
    <w:p w14:paraId="481886EB" w14:textId="3CF09FFF" w:rsidR="00B4559F" w:rsidRPr="0041333F" w:rsidRDefault="0041333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Bohman made a motion to change t</w:t>
      </w:r>
      <w:r w:rsidR="00B4559F" w:rsidRPr="0041333F">
        <w:rPr>
          <w:rFonts w:ascii="Ink Free" w:hAnsi="Ink Free"/>
          <w:sz w:val="24"/>
          <w:szCs w:val="24"/>
        </w:rPr>
        <w:t xml:space="preserve">he July meeting to </w:t>
      </w:r>
      <w:r w:rsidRPr="0041333F">
        <w:rPr>
          <w:rFonts w:ascii="Ink Free" w:hAnsi="Ink Free"/>
          <w:sz w:val="24"/>
          <w:szCs w:val="24"/>
        </w:rPr>
        <w:t>Monday, July 13</w:t>
      </w:r>
      <w:r w:rsidRPr="0041333F">
        <w:rPr>
          <w:rFonts w:ascii="Ink Free" w:hAnsi="Ink Free"/>
          <w:sz w:val="24"/>
          <w:szCs w:val="24"/>
          <w:vertAlign w:val="superscript"/>
        </w:rPr>
        <w:t>th</w:t>
      </w:r>
      <w:r w:rsidR="00B4559F" w:rsidRPr="0041333F">
        <w:rPr>
          <w:rFonts w:ascii="Ink Free" w:hAnsi="Ink Free"/>
          <w:sz w:val="24"/>
          <w:szCs w:val="24"/>
        </w:rPr>
        <w:t>.</w:t>
      </w:r>
      <w:r w:rsidRPr="0041333F">
        <w:rPr>
          <w:rFonts w:ascii="Ink Free" w:hAnsi="Ink Free"/>
          <w:sz w:val="24"/>
          <w:szCs w:val="24"/>
        </w:rPr>
        <w:t xml:space="preserve"> Berge seconded, motion carried.</w:t>
      </w:r>
    </w:p>
    <w:p w14:paraId="6FFCD1A4" w14:textId="79EA8572" w:rsidR="00B4559F" w:rsidRPr="0041333F" w:rsidRDefault="00B4559F" w:rsidP="00B4559F">
      <w:pPr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B</w:t>
      </w:r>
      <w:r w:rsidR="0041333F" w:rsidRPr="0041333F">
        <w:rPr>
          <w:rFonts w:ascii="Ink Free" w:hAnsi="Ink Free"/>
          <w:sz w:val="24"/>
          <w:szCs w:val="24"/>
        </w:rPr>
        <w:t>erge</w:t>
      </w:r>
      <w:r w:rsidRPr="0041333F">
        <w:rPr>
          <w:rFonts w:ascii="Ink Free" w:hAnsi="Ink Free"/>
          <w:sz w:val="24"/>
          <w:szCs w:val="24"/>
        </w:rPr>
        <w:t xml:space="preserve"> made a motion to adjourn. </w:t>
      </w:r>
      <w:r w:rsidR="0041333F" w:rsidRPr="0041333F">
        <w:rPr>
          <w:rFonts w:ascii="Ink Free" w:hAnsi="Ink Free"/>
          <w:sz w:val="24"/>
          <w:szCs w:val="24"/>
        </w:rPr>
        <w:t>Bohman</w:t>
      </w:r>
      <w:r w:rsidRPr="0041333F">
        <w:rPr>
          <w:rFonts w:ascii="Ink Free" w:hAnsi="Ink Free"/>
          <w:sz w:val="24"/>
          <w:szCs w:val="24"/>
        </w:rPr>
        <w:t xml:space="preserve"> seconded, motion carried.</w:t>
      </w:r>
    </w:p>
    <w:p w14:paraId="51036C79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0B654D61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48563989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2EEA188F" w14:textId="77777777" w:rsidR="00B4559F" w:rsidRPr="0041333F" w:rsidRDefault="00B4559F" w:rsidP="00B4559F">
      <w:pPr>
        <w:spacing w:after="0"/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Megan Hobscheidt</w:t>
      </w:r>
    </w:p>
    <w:p w14:paraId="65BCECFB" w14:textId="77777777" w:rsidR="00B4559F" w:rsidRPr="0041333F" w:rsidRDefault="00B4559F" w:rsidP="00B4559F">
      <w:pPr>
        <w:spacing w:after="0"/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Thornton City Clerk</w:t>
      </w:r>
    </w:p>
    <w:p w14:paraId="1BDC3A85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6ABDB1EB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0A5F67A8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09183EFF" w14:textId="77777777" w:rsidR="00B4559F" w:rsidRPr="0041333F" w:rsidRDefault="00B4559F" w:rsidP="00B4559F">
      <w:pPr>
        <w:spacing w:after="0"/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Mike Jensen</w:t>
      </w:r>
    </w:p>
    <w:p w14:paraId="02358180" w14:textId="77777777" w:rsidR="00B4559F" w:rsidRPr="0041333F" w:rsidRDefault="00B4559F" w:rsidP="00B4559F">
      <w:pPr>
        <w:spacing w:after="0"/>
        <w:rPr>
          <w:rFonts w:ascii="Ink Free" w:hAnsi="Ink Free"/>
          <w:sz w:val="24"/>
          <w:szCs w:val="24"/>
        </w:rPr>
      </w:pPr>
      <w:r w:rsidRPr="0041333F">
        <w:rPr>
          <w:rFonts w:ascii="Ink Free" w:hAnsi="Ink Free"/>
          <w:sz w:val="24"/>
          <w:szCs w:val="24"/>
        </w:rPr>
        <w:t>Mayor of Thornton</w:t>
      </w:r>
    </w:p>
    <w:p w14:paraId="59B5BC34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2C01F348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61DEDA36" w14:textId="77777777" w:rsidR="00B4559F" w:rsidRPr="0041333F" w:rsidRDefault="00B4559F" w:rsidP="00B4559F">
      <w:pPr>
        <w:rPr>
          <w:rFonts w:ascii="Ink Free" w:hAnsi="Ink Free"/>
          <w:sz w:val="24"/>
          <w:szCs w:val="24"/>
        </w:rPr>
      </w:pPr>
    </w:p>
    <w:p w14:paraId="14F766C3" w14:textId="77777777" w:rsidR="00FE4A18" w:rsidRDefault="00FE4A18"/>
    <w:sectPr w:rsidR="00FE4A18" w:rsidSect="004133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9F"/>
    <w:rsid w:val="00293C2B"/>
    <w:rsid w:val="00315C98"/>
    <w:rsid w:val="0041333F"/>
    <w:rsid w:val="00415CEF"/>
    <w:rsid w:val="005049AE"/>
    <w:rsid w:val="005206A7"/>
    <w:rsid w:val="00B4559F"/>
    <w:rsid w:val="00F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5E01"/>
  <w15:chartTrackingRefBased/>
  <w15:docId w15:val="{88BE19CF-869A-4021-A775-00E5E99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9F"/>
    <w:pPr>
      <w:spacing w:line="254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5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5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5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5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5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5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59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5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59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55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5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Hobscheidt</dc:creator>
  <cp:keywords/>
  <dc:description/>
  <cp:lastModifiedBy>Megan Hobscheidt</cp:lastModifiedBy>
  <cp:revision>2</cp:revision>
  <cp:lastPrinted>2026-06-02T18:10:00Z</cp:lastPrinted>
  <dcterms:created xsi:type="dcterms:W3CDTF">2026-06-02T17:47:00Z</dcterms:created>
  <dcterms:modified xsi:type="dcterms:W3CDTF">2026-06-02T18:13:00Z</dcterms:modified>
</cp:coreProperties>
</file>